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5A48CF" w14:textId="77777777" w:rsidR="00F9765A" w:rsidRPr="00DF3CAA" w:rsidRDefault="00F9765A" w:rsidP="002055DA">
      <w:pPr>
        <w:widowControl w:val="0"/>
        <w:autoSpaceDE w:val="0"/>
        <w:autoSpaceDN w:val="0"/>
        <w:adjustRightInd w:val="0"/>
        <w:rPr>
          <w:rFonts w:ascii="Verdana" w:hAnsi="Verdana" w:cs="Times New Roman"/>
          <w:color w:val="000000" w:themeColor="text1"/>
          <w:sz w:val="20"/>
          <w:szCs w:val="20"/>
        </w:rPr>
      </w:pPr>
      <w:bookmarkStart w:id="0" w:name="_GoBack"/>
    </w:p>
    <w:p w14:paraId="40A804B7" w14:textId="77777777" w:rsidR="00F9765A" w:rsidRPr="00DF3CAA" w:rsidRDefault="00F9765A" w:rsidP="00F9765A">
      <w:pPr>
        <w:jc w:val="center"/>
        <w:rPr>
          <w:rFonts w:ascii="Verdana" w:hAnsi="Verdana" w:cs="Times New Roman"/>
          <w:b/>
          <w:color w:val="000000" w:themeColor="text1"/>
          <w:sz w:val="20"/>
          <w:szCs w:val="20"/>
        </w:rPr>
      </w:pPr>
      <w:r w:rsidRPr="00DF3CAA">
        <w:rPr>
          <w:rFonts w:ascii="Verdana" w:hAnsi="Verdana" w:cs="Times New Roman"/>
          <w:noProof/>
          <w:color w:val="000000" w:themeColor="text1"/>
          <w:sz w:val="20"/>
          <w:szCs w:val="20"/>
          <w:lang w:val="ca-ES" w:eastAsia="ca-ES"/>
        </w:rPr>
        <w:drawing>
          <wp:inline distT="0" distB="0" distL="0" distR="0" wp14:anchorId="5997D3FF" wp14:editId="30ACCA82">
            <wp:extent cx="5626100" cy="787400"/>
            <wp:effectExtent l="0" t="0" r="0" b="0"/>
            <wp:docPr id="1" name="Imatge 1" descr="img_hp_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ImageStart" descr="img_hp_0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26100" cy="787400"/>
                    </a:xfrm>
                    <a:prstGeom prst="rect">
                      <a:avLst/>
                    </a:prstGeom>
                    <a:noFill/>
                    <a:ln>
                      <a:noFill/>
                    </a:ln>
                  </pic:spPr>
                </pic:pic>
              </a:graphicData>
            </a:graphic>
          </wp:inline>
        </w:drawing>
      </w:r>
    </w:p>
    <w:p w14:paraId="08C9C051" w14:textId="77777777" w:rsidR="00F9765A" w:rsidRPr="00DF3CAA" w:rsidRDefault="00F9765A" w:rsidP="00F9765A">
      <w:pPr>
        <w:jc w:val="center"/>
        <w:rPr>
          <w:rFonts w:ascii="Verdana" w:hAnsi="Verdana" w:cs="Times New Roman"/>
          <w:b/>
          <w:color w:val="000000" w:themeColor="text1"/>
          <w:sz w:val="20"/>
          <w:szCs w:val="20"/>
        </w:rPr>
      </w:pPr>
    </w:p>
    <w:p w14:paraId="3EE3A31D" w14:textId="77777777" w:rsidR="00F9765A" w:rsidRPr="00DF3CAA" w:rsidRDefault="00F9765A" w:rsidP="00F9765A">
      <w:pPr>
        <w:jc w:val="center"/>
        <w:rPr>
          <w:rFonts w:ascii="Verdana" w:hAnsi="Verdana" w:cs="Arial"/>
          <w:b/>
          <w:sz w:val="20"/>
          <w:szCs w:val="20"/>
        </w:rPr>
      </w:pPr>
      <w:r w:rsidRPr="00DF3CAA">
        <w:rPr>
          <w:rFonts w:ascii="Verdana" w:hAnsi="Verdana" w:cs="Arial"/>
          <w:b/>
          <w:sz w:val="20"/>
          <w:szCs w:val="20"/>
        </w:rPr>
        <w:t>Meeting of Coordinating Committee</w:t>
      </w:r>
    </w:p>
    <w:p w14:paraId="3DF57883" w14:textId="77777777" w:rsidR="00F9765A" w:rsidRPr="00DF3CAA" w:rsidRDefault="00B46BDB" w:rsidP="00F9765A">
      <w:pPr>
        <w:jc w:val="center"/>
        <w:rPr>
          <w:rFonts w:ascii="Verdana" w:hAnsi="Verdana" w:cs="Arial"/>
          <w:b/>
          <w:sz w:val="20"/>
          <w:szCs w:val="20"/>
        </w:rPr>
      </w:pPr>
      <w:r w:rsidRPr="00DF3CAA">
        <w:rPr>
          <w:rFonts w:ascii="Verdana" w:hAnsi="Verdana" w:cs="Arial"/>
          <w:b/>
          <w:sz w:val="20"/>
          <w:szCs w:val="20"/>
        </w:rPr>
        <w:t>26th September 2018</w:t>
      </w:r>
    </w:p>
    <w:p w14:paraId="0D1CFF6D" w14:textId="77777777" w:rsidR="00C74DD7" w:rsidRPr="00DF3CAA" w:rsidRDefault="00C74DD7" w:rsidP="00C74DD7">
      <w:pPr>
        <w:rPr>
          <w:rFonts w:ascii="Verdana" w:hAnsi="Verdana" w:cs="Arial"/>
          <w:color w:val="1F497D"/>
          <w:sz w:val="20"/>
          <w:szCs w:val="20"/>
          <w:lang w:val="en-US"/>
        </w:rPr>
      </w:pPr>
    </w:p>
    <w:p w14:paraId="2C7FB72A" w14:textId="77777777" w:rsidR="00C74DD7" w:rsidRPr="00DF3CAA" w:rsidRDefault="00C74DD7" w:rsidP="00C74DD7">
      <w:pPr>
        <w:jc w:val="center"/>
        <w:rPr>
          <w:rFonts w:ascii="Verdana" w:hAnsi="Verdana" w:cs="Arial"/>
          <w:sz w:val="20"/>
          <w:szCs w:val="20"/>
          <w:lang w:val="es-ES"/>
        </w:rPr>
      </w:pPr>
      <w:r w:rsidRPr="00DF3CAA">
        <w:rPr>
          <w:rFonts w:ascii="Verdana" w:hAnsi="Verdana" w:cs="Arial"/>
          <w:b/>
          <w:bCs/>
          <w:color w:val="1F497D"/>
          <w:sz w:val="20"/>
          <w:szCs w:val="20"/>
          <w:lang w:val="es-ES"/>
        </w:rPr>
        <w:t>2</w:t>
      </w:r>
      <w:r w:rsidR="00B46BDB" w:rsidRPr="00DF3CAA">
        <w:rPr>
          <w:rFonts w:ascii="Verdana" w:hAnsi="Verdana" w:cs="Arial"/>
          <w:b/>
          <w:bCs/>
          <w:color w:val="1F497D"/>
          <w:sz w:val="20"/>
          <w:szCs w:val="20"/>
          <w:lang w:val="es-ES"/>
        </w:rPr>
        <w:t>:30-5:30</w:t>
      </w:r>
      <w:r w:rsidRPr="00DF3CAA">
        <w:rPr>
          <w:rFonts w:ascii="Verdana" w:hAnsi="Verdana" w:cs="Arial"/>
          <w:b/>
          <w:bCs/>
          <w:color w:val="1F497D"/>
          <w:sz w:val="20"/>
          <w:szCs w:val="20"/>
          <w:lang w:val="es-ES"/>
        </w:rPr>
        <w:t xml:space="preserve"> pm</w:t>
      </w:r>
    </w:p>
    <w:p w14:paraId="12E1CDFC" w14:textId="26C51E8A" w:rsidR="00502382" w:rsidRPr="00DF3CAA" w:rsidRDefault="00065CE1" w:rsidP="00502382">
      <w:pPr>
        <w:ind w:right="-432"/>
        <w:jc w:val="center"/>
        <w:rPr>
          <w:rFonts w:ascii="Verdana" w:hAnsi="Verdana" w:cs="Arial"/>
          <w:b/>
          <w:bCs/>
          <w:color w:val="1F497D"/>
          <w:sz w:val="20"/>
          <w:szCs w:val="20"/>
          <w:lang w:val="es-ES"/>
        </w:rPr>
      </w:pPr>
      <w:r w:rsidRPr="00DF3CAA">
        <w:rPr>
          <w:rFonts w:ascii="Verdana" w:hAnsi="Verdana" w:cs="Arial"/>
          <w:b/>
          <w:bCs/>
          <w:color w:val="1F497D"/>
          <w:sz w:val="20"/>
          <w:szCs w:val="20"/>
          <w:lang w:val="es-ES"/>
        </w:rPr>
        <w:t>Centro de Extensión, Pontificia Universidad Católica de Chile</w:t>
      </w:r>
    </w:p>
    <w:p w14:paraId="73314C54" w14:textId="0CDCAFDE" w:rsidR="00065CE1" w:rsidRPr="00DF3CAA" w:rsidRDefault="00065CE1" w:rsidP="00502382">
      <w:pPr>
        <w:ind w:right="-432"/>
        <w:jc w:val="center"/>
        <w:rPr>
          <w:rFonts w:ascii="Verdana" w:hAnsi="Verdana" w:cs="Arial"/>
          <w:b/>
          <w:bCs/>
          <w:color w:val="1F497D"/>
          <w:sz w:val="20"/>
          <w:szCs w:val="20"/>
          <w:lang w:val="es-ES"/>
        </w:rPr>
      </w:pPr>
      <w:r w:rsidRPr="00DF3CAA">
        <w:rPr>
          <w:rFonts w:ascii="Verdana" w:hAnsi="Verdana" w:cs="Arial"/>
          <w:b/>
          <w:bCs/>
          <w:color w:val="1F497D"/>
          <w:sz w:val="20"/>
          <w:szCs w:val="20"/>
          <w:lang w:val="es-ES"/>
        </w:rPr>
        <w:t>AUDITORIO 7B</w:t>
      </w:r>
    </w:p>
    <w:p w14:paraId="09538356" w14:textId="77777777" w:rsidR="00065CE1" w:rsidRPr="00DF3CAA" w:rsidRDefault="00065CE1" w:rsidP="00502382">
      <w:pPr>
        <w:ind w:right="-432"/>
        <w:jc w:val="center"/>
        <w:rPr>
          <w:rFonts w:ascii="Verdana" w:hAnsi="Verdana" w:cs="Arial"/>
          <w:sz w:val="20"/>
          <w:szCs w:val="20"/>
          <w:lang w:val="es-ES"/>
        </w:rPr>
      </w:pPr>
    </w:p>
    <w:p w14:paraId="7BA7F1D1" w14:textId="6D2D89CF" w:rsidR="00F9765A" w:rsidRPr="00DF3CAA" w:rsidRDefault="00133D01" w:rsidP="00502382">
      <w:pPr>
        <w:ind w:right="-432"/>
        <w:jc w:val="center"/>
        <w:rPr>
          <w:rFonts w:ascii="Verdana" w:hAnsi="Verdana" w:cs="Arial"/>
          <w:b/>
          <w:bCs/>
          <w:sz w:val="20"/>
          <w:szCs w:val="20"/>
        </w:rPr>
      </w:pPr>
      <w:r w:rsidRPr="00DF3CAA">
        <w:rPr>
          <w:rFonts w:ascii="Verdana" w:hAnsi="Verdana" w:cs="Arial"/>
          <w:b/>
          <w:sz w:val="20"/>
          <w:szCs w:val="20"/>
          <w:lang w:val="es-ES"/>
        </w:rPr>
        <w:t>NOTES</w:t>
      </w:r>
    </w:p>
    <w:p w14:paraId="74F4E4BF" w14:textId="77777777" w:rsidR="0059403C" w:rsidRPr="00DF3CAA" w:rsidRDefault="0059403C" w:rsidP="00502382">
      <w:pPr>
        <w:ind w:right="-432"/>
        <w:jc w:val="center"/>
        <w:rPr>
          <w:rFonts w:ascii="Verdana" w:hAnsi="Verdana" w:cs="Arial"/>
          <w:bCs/>
          <w:sz w:val="20"/>
          <w:szCs w:val="20"/>
        </w:rPr>
      </w:pPr>
    </w:p>
    <w:p w14:paraId="71F85D1C" w14:textId="7B20FE86" w:rsidR="0059403C" w:rsidRPr="00DF3CAA" w:rsidRDefault="00F33025" w:rsidP="00F33025">
      <w:pPr>
        <w:spacing w:line="360" w:lineRule="auto"/>
        <w:ind w:right="-432"/>
        <w:rPr>
          <w:rFonts w:ascii="Verdana" w:hAnsi="Verdana" w:cs="Arial"/>
          <w:bCs/>
          <w:sz w:val="20"/>
          <w:szCs w:val="20"/>
        </w:rPr>
      </w:pPr>
      <w:r w:rsidRPr="00DF3CAA">
        <w:rPr>
          <w:rFonts w:ascii="Verdana" w:hAnsi="Verdana" w:cs="Arial"/>
          <w:bCs/>
          <w:sz w:val="20"/>
          <w:szCs w:val="20"/>
        </w:rPr>
        <w:t xml:space="preserve">Participants: Jennifer McNeely, Sven Andreasson, Joan Colom, Marcela Tiburcio, Toni Gual, Gallus Bischof, Pablo Norambuena, Lidia Segura, Paul Wallace and Gillian W Shorter. </w:t>
      </w:r>
    </w:p>
    <w:p w14:paraId="1E7D85BB" w14:textId="5874082C" w:rsidR="00F33025" w:rsidRPr="00DF3CAA" w:rsidRDefault="00F33025" w:rsidP="00F33025">
      <w:pPr>
        <w:spacing w:line="360" w:lineRule="auto"/>
        <w:ind w:right="-432"/>
        <w:rPr>
          <w:rFonts w:ascii="Verdana" w:hAnsi="Verdana" w:cs="Arial"/>
          <w:bCs/>
          <w:sz w:val="20"/>
          <w:szCs w:val="20"/>
        </w:rPr>
      </w:pPr>
      <w:r w:rsidRPr="00DF3CAA">
        <w:rPr>
          <w:rFonts w:ascii="Verdana" w:hAnsi="Verdana" w:cs="Arial"/>
          <w:bCs/>
          <w:sz w:val="20"/>
          <w:szCs w:val="20"/>
        </w:rPr>
        <w:t xml:space="preserve">Excuses: Jean-Bernard Daeppen, Dorothy Newbury-Birch, Amy O’Donnell, Marcin Wojnar and Dag Rekve. </w:t>
      </w:r>
    </w:p>
    <w:p w14:paraId="766A5B3E" w14:textId="77777777" w:rsidR="00133D01" w:rsidRPr="00DF3CAA" w:rsidRDefault="00133D01" w:rsidP="00F33025">
      <w:pPr>
        <w:spacing w:line="360" w:lineRule="auto"/>
        <w:ind w:right="-432"/>
        <w:rPr>
          <w:rFonts w:ascii="Verdana" w:hAnsi="Verdana" w:cs="Arial"/>
          <w:bCs/>
          <w:sz w:val="20"/>
          <w:szCs w:val="20"/>
        </w:rPr>
      </w:pPr>
    </w:p>
    <w:p w14:paraId="3565922E" w14:textId="1783C180" w:rsidR="00502382" w:rsidRPr="00DF3CAA" w:rsidRDefault="00502382" w:rsidP="0030342E">
      <w:pPr>
        <w:pStyle w:val="Pargrafdellista"/>
        <w:numPr>
          <w:ilvl w:val="0"/>
          <w:numId w:val="5"/>
        </w:numPr>
        <w:autoSpaceDE w:val="0"/>
        <w:autoSpaceDN w:val="0"/>
        <w:spacing w:line="360" w:lineRule="auto"/>
        <w:contextualSpacing w:val="0"/>
        <w:rPr>
          <w:rFonts w:ascii="Verdana" w:hAnsi="Verdana" w:cs="Arial"/>
          <w:b/>
          <w:sz w:val="20"/>
          <w:szCs w:val="20"/>
        </w:rPr>
      </w:pPr>
      <w:r w:rsidRPr="00DF3CAA">
        <w:rPr>
          <w:rFonts w:ascii="Verdana" w:hAnsi="Verdana" w:cs="Arial"/>
          <w:b/>
          <w:sz w:val="20"/>
          <w:szCs w:val="20"/>
          <w:lang w:val="en-GB"/>
        </w:rPr>
        <w:t>Opening</w:t>
      </w:r>
    </w:p>
    <w:p w14:paraId="34A2F71C" w14:textId="11660558" w:rsidR="00F33025" w:rsidRPr="00DF3CAA" w:rsidRDefault="00472D9A" w:rsidP="00F33025">
      <w:pPr>
        <w:autoSpaceDE w:val="0"/>
        <w:autoSpaceDN w:val="0"/>
        <w:spacing w:line="360" w:lineRule="auto"/>
        <w:rPr>
          <w:rFonts w:ascii="Verdana" w:hAnsi="Verdana" w:cs="Arial"/>
          <w:sz w:val="20"/>
          <w:szCs w:val="20"/>
        </w:rPr>
      </w:pPr>
      <w:r w:rsidRPr="00DF3CAA">
        <w:rPr>
          <w:rFonts w:ascii="Verdana" w:hAnsi="Verdana" w:cs="Arial"/>
          <w:sz w:val="20"/>
          <w:szCs w:val="20"/>
        </w:rPr>
        <w:t xml:space="preserve">SA welcomes everybody to the CC meeting. </w:t>
      </w:r>
    </w:p>
    <w:p w14:paraId="11E7CE39" w14:textId="77777777" w:rsidR="00C73FD4" w:rsidRPr="00DF3CAA" w:rsidRDefault="00C73FD4" w:rsidP="00F33025">
      <w:pPr>
        <w:autoSpaceDE w:val="0"/>
        <w:autoSpaceDN w:val="0"/>
        <w:spacing w:line="360" w:lineRule="auto"/>
        <w:rPr>
          <w:rFonts w:ascii="Verdana" w:hAnsi="Verdana" w:cs="Arial"/>
          <w:sz w:val="20"/>
          <w:szCs w:val="20"/>
        </w:rPr>
      </w:pPr>
    </w:p>
    <w:p w14:paraId="14A5C27C" w14:textId="32C0FB8D" w:rsidR="00502382" w:rsidRPr="00DF3CAA" w:rsidRDefault="00502382" w:rsidP="0030342E">
      <w:pPr>
        <w:pStyle w:val="Pargrafdellista"/>
        <w:numPr>
          <w:ilvl w:val="0"/>
          <w:numId w:val="5"/>
        </w:numPr>
        <w:autoSpaceDE w:val="0"/>
        <w:autoSpaceDN w:val="0"/>
        <w:spacing w:line="360" w:lineRule="auto"/>
        <w:contextualSpacing w:val="0"/>
        <w:rPr>
          <w:rFonts w:ascii="Verdana" w:hAnsi="Verdana" w:cs="Arial"/>
          <w:b/>
          <w:sz w:val="20"/>
          <w:szCs w:val="20"/>
          <w:lang w:val="en-GB"/>
        </w:rPr>
      </w:pPr>
      <w:r w:rsidRPr="00DF3CAA">
        <w:rPr>
          <w:rFonts w:ascii="Verdana" w:hAnsi="Verdana" w:cs="Arial"/>
          <w:b/>
          <w:sz w:val="20"/>
          <w:szCs w:val="20"/>
          <w:lang w:val="en-GB"/>
        </w:rPr>
        <w:t>Notes from previous meeting</w:t>
      </w:r>
    </w:p>
    <w:p w14:paraId="307F0F50" w14:textId="04DF1E9A" w:rsidR="00472D9A" w:rsidRPr="00DF3CAA" w:rsidRDefault="00472D9A" w:rsidP="00472D9A">
      <w:pPr>
        <w:autoSpaceDE w:val="0"/>
        <w:autoSpaceDN w:val="0"/>
        <w:spacing w:line="360" w:lineRule="auto"/>
        <w:rPr>
          <w:rFonts w:ascii="Verdana" w:hAnsi="Verdana" w:cs="Arial"/>
          <w:sz w:val="20"/>
          <w:szCs w:val="20"/>
          <w:lang w:val="en-GB"/>
        </w:rPr>
      </w:pPr>
      <w:r w:rsidRPr="00DF3CAA">
        <w:rPr>
          <w:rFonts w:ascii="Verdana" w:hAnsi="Verdana" w:cs="Arial"/>
          <w:sz w:val="20"/>
          <w:szCs w:val="20"/>
          <w:lang w:val="en-GB"/>
        </w:rPr>
        <w:t xml:space="preserve">LS comments that the only issue is that INEBRIA has not yet received the bank transfer from NY. It is agreed that the Secretariat will get in touch with Ann Round from NY to follow this. </w:t>
      </w:r>
    </w:p>
    <w:p w14:paraId="7EA5AEC4" w14:textId="77777777" w:rsidR="00C73FD4" w:rsidRPr="00DF3CAA" w:rsidRDefault="00C73FD4" w:rsidP="00472D9A">
      <w:pPr>
        <w:autoSpaceDE w:val="0"/>
        <w:autoSpaceDN w:val="0"/>
        <w:spacing w:line="360" w:lineRule="auto"/>
        <w:rPr>
          <w:rFonts w:ascii="Verdana" w:hAnsi="Verdana" w:cs="Arial"/>
          <w:sz w:val="20"/>
          <w:szCs w:val="20"/>
          <w:lang w:val="en-GB"/>
        </w:rPr>
      </w:pPr>
    </w:p>
    <w:p w14:paraId="3622C55F" w14:textId="77777777" w:rsidR="00B46BDB" w:rsidRPr="00DF3CAA" w:rsidRDefault="00B46BDB" w:rsidP="0030342E">
      <w:pPr>
        <w:pStyle w:val="Pargrafdellista"/>
        <w:numPr>
          <w:ilvl w:val="0"/>
          <w:numId w:val="5"/>
        </w:numPr>
        <w:autoSpaceDE w:val="0"/>
        <w:autoSpaceDN w:val="0"/>
        <w:spacing w:line="360" w:lineRule="auto"/>
        <w:rPr>
          <w:rFonts w:ascii="Verdana" w:hAnsi="Verdana" w:cs="Arial"/>
          <w:b/>
          <w:sz w:val="20"/>
          <w:szCs w:val="20"/>
        </w:rPr>
      </w:pPr>
      <w:r w:rsidRPr="00DF3CAA">
        <w:rPr>
          <w:rFonts w:ascii="Verdana" w:hAnsi="Verdana" w:cs="Arial"/>
          <w:b/>
          <w:color w:val="000000"/>
          <w:sz w:val="20"/>
          <w:szCs w:val="20"/>
          <w:lang w:val="en-GB"/>
        </w:rPr>
        <w:t>Membership</w:t>
      </w:r>
    </w:p>
    <w:p w14:paraId="6EFA9B6F" w14:textId="361F53F2" w:rsidR="00B46BDB" w:rsidRPr="00DF3CAA" w:rsidRDefault="00B46BDB" w:rsidP="00472D9A">
      <w:pPr>
        <w:pStyle w:val="Pargrafdellista"/>
        <w:numPr>
          <w:ilvl w:val="1"/>
          <w:numId w:val="5"/>
        </w:numPr>
        <w:autoSpaceDE w:val="0"/>
        <w:autoSpaceDN w:val="0"/>
        <w:spacing w:line="360" w:lineRule="auto"/>
        <w:rPr>
          <w:rFonts w:ascii="Verdana" w:hAnsi="Verdana" w:cs="Arial"/>
          <w:color w:val="000000"/>
          <w:sz w:val="20"/>
          <w:szCs w:val="20"/>
          <w:lang w:val="en-GB"/>
        </w:rPr>
      </w:pPr>
      <w:r w:rsidRPr="00DF3CAA">
        <w:rPr>
          <w:rFonts w:ascii="Verdana" w:hAnsi="Verdana" w:cs="Arial"/>
          <w:color w:val="000000"/>
          <w:sz w:val="20"/>
          <w:szCs w:val="20"/>
          <w:lang w:val="en-GB"/>
        </w:rPr>
        <w:t>Acceptance of new members</w:t>
      </w:r>
    </w:p>
    <w:p w14:paraId="012CFE2A" w14:textId="694118A4" w:rsidR="00472D9A" w:rsidRPr="00DF3CAA" w:rsidRDefault="00472D9A" w:rsidP="00472D9A">
      <w:pPr>
        <w:autoSpaceDE w:val="0"/>
        <w:autoSpaceDN w:val="0"/>
        <w:spacing w:line="360" w:lineRule="auto"/>
        <w:rPr>
          <w:rFonts w:ascii="Verdana" w:hAnsi="Verdana" w:cs="Arial"/>
          <w:color w:val="000000"/>
          <w:sz w:val="20"/>
          <w:szCs w:val="20"/>
          <w:lang w:val="en-GB"/>
        </w:rPr>
      </w:pPr>
      <w:r w:rsidRPr="00DF3CAA">
        <w:rPr>
          <w:rFonts w:ascii="Verdana" w:hAnsi="Verdana" w:cs="Arial"/>
          <w:color w:val="000000"/>
          <w:sz w:val="20"/>
          <w:szCs w:val="20"/>
          <w:lang w:val="en-GB"/>
        </w:rPr>
        <w:t xml:space="preserve">LS comments that </w:t>
      </w:r>
      <w:r w:rsidR="0039519B" w:rsidRPr="00DF3CAA">
        <w:rPr>
          <w:rFonts w:ascii="Verdana" w:hAnsi="Verdana" w:cs="Arial"/>
          <w:color w:val="000000"/>
          <w:sz w:val="20"/>
          <w:szCs w:val="20"/>
          <w:lang w:val="en-GB"/>
        </w:rPr>
        <w:t xml:space="preserve">the Secretary has checked the 20 candidates and everything seems ok. </w:t>
      </w:r>
    </w:p>
    <w:tbl>
      <w:tblPr>
        <w:tblStyle w:val="Taulaambquadrcula"/>
        <w:tblW w:w="0" w:type="auto"/>
        <w:tblLook w:val="04A0" w:firstRow="1" w:lastRow="0" w:firstColumn="1" w:lastColumn="0" w:noHBand="0" w:noVBand="1"/>
      </w:tblPr>
      <w:tblGrid>
        <w:gridCol w:w="4616"/>
        <w:gridCol w:w="4440"/>
      </w:tblGrid>
      <w:tr w:rsidR="00133D01" w:rsidRPr="00DF3CAA" w14:paraId="4149DED6" w14:textId="77777777" w:rsidTr="00133D01">
        <w:tc>
          <w:tcPr>
            <w:tcW w:w="4528" w:type="dxa"/>
          </w:tcPr>
          <w:p w14:paraId="1A0BBDEC" w14:textId="62AD397F" w:rsidR="00133D01" w:rsidRPr="00DF3CAA" w:rsidRDefault="00133D01" w:rsidP="00472D9A">
            <w:pPr>
              <w:autoSpaceDE w:val="0"/>
              <w:autoSpaceDN w:val="0"/>
              <w:spacing w:line="360" w:lineRule="auto"/>
              <w:rPr>
                <w:rFonts w:ascii="Verdana" w:hAnsi="Verdana" w:cs="Arial"/>
                <w:color w:val="000000"/>
                <w:sz w:val="20"/>
                <w:szCs w:val="20"/>
                <w:lang w:val="en-GB"/>
              </w:rPr>
            </w:pPr>
            <w:r w:rsidRPr="00DF3CAA">
              <w:rPr>
                <w:rFonts w:ascii="Verdana" w:hAnsi="Verdana" w:cs="Arial"/>
                <w:noProof/>
                <w:color w:val="000000"/>
                <w:sz w:val="20"/>
                <w:szCs w:val="20"/>
                <w:lang w:val="ca-ES" w:eastAsia="ca-ES"/>
              </w:rPr>
              <w:drawing>
                <wp:inline distT="0" distB="0" distL="0" distR="0" wp14:anchorId="2A83B8EB" wp14:editId="28C40806">
                  <wp:extent cx="2828153" cy="1649730"/>
                  <wp:effectExtent l="0" t="0" r="0" b="7620"/>
                  <wp:docPr id="2" name="Imat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t="22224"/>
                          <a:stretch/>
                        </pic:blipFill>
                        <pic:spPr bwMode="auto">
                          <a:xfrm>
                            <a:off x="0" y="0"/>
                            <a:ext cx="2850438" cy="1662729"/>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4528" w:type="dxa"/>
          </w:tcPr>
          <w:p w14:paraId="4F81CAB2" w14:textId="5F22EBA9" w:rsidR="00133D01" w:rsidRPr="00DF3CAA" w:rsidRDefault="00133D01" w:rsidP="00472D9A">
            <w:pPr>
              <w:autoSpaceDE w:val="0"/>
              <w:autoSpaceDN w:val="0"/>
              <w:spacing w:line="360" w:lineRule="auto"/>
              <w:rPr>
                <w:rFonts w:ascii="Verdana" w:hAnsi="Verdana" w:cs="Arial"/>
                <w:color w:val="000000"/>
                <w:sz w:val="20"/>
                <w:szCs w:val="20"/>
                <w:lang w:val="en-GB"/>
              </w:rPr>
            </w:pPr>
            <w:r w:rsidRPr="00DF3CAA">
              <w:rPr>
                <w:rFonts w:ascii="Verdana" w:hAnsi="Verdana" w:cs="Arial"/>
                <w:noProof/>
                <w:color w:val="000000"/>
                <w:sz w:val="20"/>
                <w:szCs w:val="20"/>
                <w:lang w:val="ca-ES" w:eastAsia="ca-ES"/>
              </w:rPr>
              <w:drawing>
                <wp:inline distT="0" distB="0" distL="0" distR="0" wp14:anchorId="59B78A36" wp14:editId="4434F91C">
                  <wp:extent cx="2714119" cy="1600200"/>
                  <wp:effectExtent l="0" t="0" r="0" b="0"/>
                  <wp:docPr id="3" name="Imat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t="21389"/>
                          <a:stretch/>
                        </pic:blipFill>
                        <pic:spPr bwMode="auto">
                          <a:xfrm>
                            <a:off x="0" y="0"/>
                            <a:ext cx="2741056" cy="1616082"/>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r>
    </w:tbl>
    <w:p w14:paraId="2B7A408A" w14:textId="77777777" w:rsidR="00C73FD4" w:rsidRPr="00DF3CAA" w:rsidRDefault="00C73FD4" w:rsidP="00472D9A">
      <w:pPr>
        <w:autoSpaceDE w:val="0"/>
        <w:autoSpaceDN w:val="0"/>
        <w:spacing w:line="360" w:lineRule="auto"/>
        <w:rPr>
          <w:rFonts w:ascii="Verdana" w:hAnsi="Verdana" w:cs="Arial"/>
          <w:color w:val="000000"/>
          <w:sz w:val="20"/>
          <w:szCs w:val="20"/>
          <w:lang w:val="en-GB"/>
        </w:rPr>
      </w:pPr>
    </w:p>
    <w:p w14:paraId="4665D3CB" w14:textId="7A47A25B" w:rsidR="0039519B" w:rsidRPr="00DF3CAA" w:rsidRDefault="00C73FD4" w:rsidP="00472D9A">
      <w:pPr>
        <w:autoSpaceDE w:val="0"/>
        <w:autoSpaceDN w:val="0"/>
        <w:spacing w:line="360" w:lineRule="auto"/>
        <w:rPr>
          <w:rFonts w:ascii="Verdana" w:hAnsi="Verdana" w:cs="Arial"/>
          <w:color w:val="000000"/>
          <w:sz w:val="20"/>
          <w:szCs w:val="20"/>
          <w:lang w:val="en-GB"/>
        </w:rPr>
      </w:pPr>
      <w:r w:rsidRPr="00DF3CAA">
        <w:rPr>
          <w:rFonts w:ascii="Verdana" w:hAnsi="Verdana" w:cs="Arial"/>
          <w:color w:val="000000"/>
          <w:sz w:val="20"/>
          <w:szCs w:val="20"/>
          <w:lang w:val="en-GB"/>
        </w:rPr>
        <w:t xml:space="preserve">All were </w:t>
      </w:r>
      <w:r w:rsidR="0039519B" w:rsidRPr="00DF3CAA">
        <w:rPr>
          <w:rFonts w:ascii="Verdana" w:hAnsi="Verdana" w:cs="Arial"/>
          <w:color w:val="000000"/>
          <w:sz w:val="20"/>
          <w:szCs w:val="20"/>
          <w:lang w:val="en-GB"/>
        </w:rPr>
        <w:t xml:space="preserve">accepted. </w:t>
      </w:r>
    </w:p>
    <w:p w14:paraId="292C7C83" w14:textId="77777777" w:rsidR="00C73FD4" w:rsidRPr="00DF3CAA" w:rsidRDefault="00C73FD4" w:rsidP="00472D9A">
      <w:pPr>
        <w:autoSpaceDE w:val="0"/>
        <w:autoSpaceDN w:val="0"/>
        <w:spacing w:line="360" w:lineRule="auto"/>
        <w:rPr>
          <w:rFonts w:ascii="Verdana" w:hAnsi="Verdana" w:cs="Arial"/>
          <w:color w:val="000000"/>
          <w:sz w:val="20"/>
          <w:szCs w:val="20"/>
          <w:lang w:val="en-GB"/>
        </w:rPr>
      </w:pPr>
    </w:p>
    <w:p w14:paraId="1F29EDEF" w14:textId="39D256C7" w:rsidR="00502382" w:rsidRPr="00DF3CAA" w:rsidRDefault="00B46BDB" w:rsidP="0030342E">
      <w:pPr>
        <w:pStyle w:val="Pargrafdellista"/>
        <w:numPr>
          <w:ilvl w:val="0"/>
          <w:numId w:val="5"/>
        </w:numPr>
        <w:autoSpaceDE w:val="0"/>
        <w:autoSpaceDN w:val="0"/>
        <w:spacing w:line="360" w:lineRule="auto"/>
        <w:contextualSpacing w:val="0"/>
        <w:rPr>
          <w:rFonts w:ascii="Verdana" w:hAnsi="Verdana" w:cs="Arial"/>
          <w:b/>
          <w:sz w:val="20"/>
          <w:szCs w:val="20"/>
          <w:lang w:val="en-GB"/>
        </w:rPr>
      </w:pPr>
      <w:r w:rsidRPr="00DF3CAA">
        <w:rPr>
          <w:rFonts w:ascii="Verdana" w:hAnsi="Verdana" w:cs="Arial"/>
          <w:b/>
          <w:sz w:val="20"/>
          <w:szCs w:val="20"/>
          <w:lang w:val="en-GB"/>
        </w:rPr>
        <w:lastRenderedPageBreak/>
        <w:t>Chile</w:t>
      </w:r>
      <w:r w:rsidR="00502382" w:rsidRPr="00DF3CAA">
        <w:rPr>
          <w:rFonts w:ascii="Verdana" w:hAnsi="Verdana" w:cs="Arial"/>
          <w:b/>
          <w:sz w:val="20"/>
          <w:szCs w:val="20"/>
          <w:lang w:val="en-GB"/>
        </w:rPr>
        <w:t xml:space="preserve"> conference</w:t>
      </w:r>
    </w:p>
    <w:p w14:paraId="5557D48D" w14:textId="29E8A1D4" w:rsidR="0039519B" w:rsidRPr="00DF3CAA" w:rsidRDefault="0039519B" w:rsidP="0039519B">
      <w:pPr>
        <w:autoSpaceDE w:val="0"/>
        <w:autoSpaceDN w:val="0"/>
        <w:spacing w:line="360" w:lineRule="auto"/>
        <w:rPr>
          <w:rFonts w:ascii="Verdana" w:hAnsi="Verdana" w:cs="Arial"/>
          <w:sz w:val="20"/>
          <w:szCs w:val="20"/>
          <w:lang w:val="en-GB"/>
        </w:rPr>
      </w:pPr>
      <w:r w:rsidRPr="00DF3CAA">
        <w:rPr>
          <w:rFonts w:ascii="Verdana" w:hAnsi="Verdana" w:cs="Arial"/>
          <w:sz w:val="20"/>
          <w:szCs w:val="20"/>
          <w:lang w:val="en-GB"/>
        </w:rPr>
        <w:t>PN comments that they are happy with the final developments. He comments that the most difficult was to solve out the payment problems and the administrative payments restrictions (due to the transparency rules) but now everything is sorted out. PN comments that they have finally 5 key speakers, 17 parallel</w:t>
      </w:r>
      <w:r w:rsidR="003152AC" w:rsidRPr="00DF3CAA">
        <w:rPr>
          <w:rFonts w:ascii="Verdana" w:hAnsi="Verdana" w:cs="Arial"/>
          <w:sz w:val="20"/>
          <w:szCs w:val="20"/>
          <w:lang w:val="en-GB"/>
        </w:rPr>
        <w:t xml:space="preserve"> sessions, streaming and translation in two rooms and 180 participants, half from Chile and half from abroad. A social reception and a social dinner </w:t>
      </w:r>
      <w:proofErr w:type="gramStart"/>
      <w:r w:rsidR="003152AC" w:rsidRPr="00DF3CAA">
        <w:rPr>
          <w:rFonts w:ascii="Verdana" w:hAnsi="Verdana" w:cs="Arial"/>
          <w:sz w:val="20"/>
          <w:szCs w:val="20"/>
          <w:lang w:val="en-GB"/>
        </w:rPr>
        <w:t>is also foreseen</w:t>
      </w:r>
      <w:proofErr w:type="gramEnd"/>
      <w:r w:rsidR="003152AC" w:rsidRPr="00DF3CAA">
        <w:rPr>
          <w:rFonts w:ascii="Verdana" w:hAnsi="Verdana" w:cs="Arial"/>
          <w:sz w:val="20"/>
          <w:szCs w:val="20"/>
          <w:lang w:val="en-GB"/>
        </w:rPr>
        <w:t xml:space="preserve">. </w:t>
      </w:r>
    </w:p>
    <w:p w14:paraId="65BFBBD5" w14:textId="2B2DB1AB" w:rsidR="003152AC" w:rsidRPr="00DF3CAA" w:rsidRDefault="003152AC" w:rsidP="0039519B">
      <w:pPr>
        <w:autoSpaceDE w:val="0"/>
        <w:autoSpaceDN w:val="0"/>
        <w:spacing w:line="360" w:lineRule="auto"/>
        <w:rPr>
          <w:rFonts w:ascii="Verdana" w:hAnsi="Verdana" w:cs="Arial"/>
          <w:sz w:val="20"/>
          <w:szCs w:val="20"/>
          <w:lang w:val="en-GB"/>
        </w:rPr>
      </w:pPr>
      <w:r w:rsidRPr="00DF3CAA">
        <w:rPr>
          <w:rFonts w:ascii="Verdana" w:hAnsi="Verdana" w:cs="Arial"/>
          <w:sz w:val="20"/>
          <w:szCs w:val="20"/>
          <w:lang w:val="en-GB"/>
        </w:rPr>
        <w:t xml:space="preserve">For the welcome words, there will be representatives from MINSAL, SENDA, WHO, the University and INEBRIA. PN finalizes thanking everybody for the support given. </w:t>
      </w:r>
    </w:p>
    <w:p w14:paraId="1305C9A9" w14:textId="19C4C7E9" w:rsidR="00C73FD4" w:rsidRPr="00DF3CAA" w:rsidRDefault="00C73FD4" w:rsidP="0039519B">
      <w:pPr>
        <w:autoSpaceDE w:val="0"/>
        <w:autoSpaceDN w:val="0"/>
        <w:spacing w:line="360" w:lineRule="auto"/>
        <w:rPr>
          <w:rFonts w:ascii="Verdana" w:hAnsi="Verdana" w:cs="Arial"/>
          <w:sz w:val="20"/>
          <w:szCs w:val="20"/>
          <w:lang w:val="en-GB"/>
        </w:rPr>
      </w:pPr>
      <w:r w:rsidRPr="00DF3CAA">
        <w:rPr>
          <w:rFonts w:ascii="Verdana" w:hAnsi="Verdana" w:cs="Arial"/>
          <w:sz w:val="20"/>
          <w:szCs w:val="20"/>
          <w:lang w:val="en-GB"/>
        </w:rPr>
        <w:t xml:space="preserve">SA thanks PN and the LOC for the great work done. </w:t>
      </w:r>
    </w:p>
    <w:p w14:paraId="5779E4B4" w14:textId="77777777" w:rsidR="00C73FD4" w:rsidRPr="00DF3CAA" w:rsidRDefault="00C73FD4" w:rsidP="0039519B">
      <w:pPr>
        <w:autoSpaceDE w:val="0"/>
        <w:autoSpaceDN w:val="0"/>
        <w:spacing w:line="360" w:lineRule="auto"/>
        <w:rPr>
          <w:rFonts w:ascii="Verdana" w:hAnsi="Verdana" w:cs="Arial"/>
          <w:sz w:val="20"/>
          <w:szCs w:val="20"/>
          <w:lang w:val="en-GB"/>
        </w:rPr>
      </w:pPr>
    </w:p>
    <w:p w14:paraId="2699A000" w14:textId="23E729A6" w:rsidR="00887AC2" w:rsidRPr="00DF3CAA" w:rsidRDefault="00887AC2" w:rsidP="0030342E">
      <w:pPr>
        <w:pStyle w:val="Pargrafdellista"/>
        <w:numPr>
          <w:ilvl w:val="0"/>
          <w:numId w:val="5"/>
        </w:numPr>
        <w:autoSpaceDE w:val="0"/>
        <w:autoSpaceDN w:val="0"/>
        <w:spacing w:line="360" w:lineRule="auto"/>
        <w:contextualSpacing w:val="0"/>
        <w:rPr>
          <w:rFonts w:ascii="Verdana" w:hAnsi="Verdana" w:cs="Arial"/>
          <w:b/>
          <w:sz w:val="20"/>
          <w:szCs w:val="20"/>
          <w:lang w:val="en-GB"/>
        </w:rPr>
      </w:pPr>
      <w:r w:rsidRPr="00DF3CAA">
        <w:rPr>
          <w:rFonts w:ascii="Verdana" w:hAnsi="Verdana" w:cs="Arial"/>
          <w:b/>
          <w:sz w:val="20"/>
          <w:szCs w:val="20"/>
          <w:lang w:val="en-GB"/>
        </w:rPr>
        <w:t>President, secretary and treasurer report</w:t>
      </w:r>
    </w:p>
    <w:p w14:paraId="763582F8" w14:textId="2AB18662" w:rsidR="003152AC" w:rsidRPr="00DF3CAA" w:rsidRDefault="009D6153" w:rsidP="003152AC">
      <w:pPr>
        <w:autoSpaceDE w:val="0"/>
        <w:autoSpaceDN w:val="0"/>
        <w:spacing w:line="360" w:lineRule="auto"/>
        <w:rPr>
          <w:rFonts w:ascii="Verdana" w:hAnsi="Verdana" w:cs="Arial"/>
          <w:sz w:val="20"/>
          <w:szCs w:val="20"/>
          <w:lang w:val="en-GB"/>
        </w:rPr>
      </w:pPr>
      <w:r w:rsidRPr="00DF3CAA">
        <w:rPr>
          <w:rFonts w:ascii="Verdana" w:hAnsi="Verdana" w:cs="Arial"/>
          <w:sz w:val="20"/>
          <w:szCs w:val="20"/>
          <w:lang w:val="en-GB"/>
        </w:rPr>
        <w:t xml:space="preserve">SA comments that the main objectives were achieved. LS summarizes the main activity of the Secretariat emphasising that even though the number of members keeps increasing, the number of active members is still very low. She adds that members were also informed on the new data protection rules and that again 5 scholarships were awarded this year. GB comments briefly the accountability of INEBRIA and that waiting for the income coming from NY, the current figure at the bank is of 5.015,18 €. </w:t>
      </w:r>
    </w:p>
    <w:p w14:paraId="777D1A71" w14:textId="77777777" w:rsidR="00C73FD4" w:rsidRPr="00DF3CAA" w:rsidRDefault="00C73FD4" w:rsidP="003152AC">
      <w:pPr>
        <w:autoSpaceDE w:val="0"/>
        <w:autoSpaceDN w:val="0"/>
        <w:spacing w:line="360" w:lineRule="auto"/>
        <w:rPr>
          <w:rFonts w:ascii="Verdana" w:hAnsi="Verdana" w:cs="Arial"/>
          <w:sz w:val="20"/>
          <w:szCs w:val="20"/>
          <w:lang w:val="en-GB"/>
        </w:rPr>
      </w:pPr>
    </w:p>
    <w:p w14:paraId="6E9BDFFC" w14:textId="71F7591C" w:rsidR="00502382" w:rsidRPr="00DF3CAA" w:rsidRDefault="00B46BDB" w:rsidP="0030342E">
      <w:pPr>
        <w:pStyle w:val="Pargrafdellista"/>
        <w:numPr>
          <w:ilvl w:val="0"/>
          <w:numId w:val="5"/>
        </w:numPr>
        <w:autoSpaceDE w:val="0"/>
        <w:autoSpaceDN w:val="0"/>
        <w:spacing w:line="360" w:lineRule="auto"/>
        <w:contextualSpacing w:val="0"/>
        <w:rPr>
          <w:rFonts w:ascii="Verdana" w:hAnsi="Verdana" w:cs="Arial"/>
          <w:b/>
          <w:sz w:val="20"/>
          <w:szCs w:val="20"/>
          <w:lang w:val="en-GB"/>
        </w:rPr>
      </w:pPr>
      <w:r w:rsidRPr="00DF3CAA">
        <w:rPr>
          <w:rFonts w:ascii="Verdana" w:hAnsi="Verdana" w:cs="Arial"/>
          <w:b/>
          <w:sz w:val="20"/>
          <w:szCs w:val="20"/>
          <w:lang w:val="en-GB"/>
        </w:rPr>
        <w:t>2019</w:t>
      </w:r>
      <w:r w:rsidR="00502382" w:rsidRPr="00DF3CAA">
        <w:rPr>
          <w:rFonts w:ascii="Verdana" w:hAnsi="Verdana" w:cs="Arial"/>
          <w:b/>
          <w:sz w:val="20"/>
          <w:szCs w:val="20"/>
          <w:lang w:val="en-GB"/>
        </w:rPr>
        <w:t xml:space="preserve"> conference</w:t>
      </w:r>
    </w:p>
    <w:p w14:paraId="39228A72" w14:textId="3CC71B5F" w:rsidR="003152AC" w:rsidRPr="00DF3CAA" w:rsidRDefault="003152AC" w:rsidP="003152AC">
      <w:pPr>
        <w:autoSpaceDE w:val="0"/>
        <w:autoSpaceDN w:val="0"/>
        <w:spacing w:line="360" w:lineRule="auto"/>
        <w:rPr>
          <w:rFonts w:ascii="Verdana" w:hAnsi="Verdana" w:cs="Arial"/>
          <w:sz w:val="20"/>
          <w:szCs w:val="20"/>
          <w:lang w:val="de-DE"/>
        </w:rPr>
      </w:pPr>
      <w:r w:rsidRPr="00DF3CAA">
        <w:rPr>
          <w:rFonts w:ascii="Verdana" w:hAnsi="Verdana" w:cs="Arial"/>
          <w:sz w:val="20"/>
          <w:szCs w:val="20"/>
          <w:lang w:val="en-GB"/>
        </w:rPr>
        <w:t>GB presents the plans for the Conference in 2019 (see slides attached)</w:t>
      </w:r>
      <w:r w:rsidR="003C32A8" w:rsidRPr="00DF3CAA">
        <w:rPr>
          <w:rFonts w:ascii="Verdana" w:hAnsi="Verdana" w:cs="Arial"/>
          <w:sz w:val="20"/>
          <w:szCs w:val="20"/>
          <w:lang w:val="en-GB"/>
        </w:rPr>
        <w:t xml:space="preserve">. He comments, among others, that the meeting will take </w:t>
      </w:r>
      <w:r w:rsidR="00A212D6" w:rsidRPr="00DF3CAA">
        <w:rPr>
          <w:rFonts w:ascii="Verdana" w:hAnsi="Verdana" w:cs="Arial"/>
          <w:sz w:val="20"/>
          <w:szCs w:val="20"/>
          <w:lang w:val="en-GB"/>
        </w:rPr>
        <w:t>at the Radisson Hotel</w:t>
      </w:r>
      <w:r w:rsidR="003C32A8" w:rsidRPr="00DF3CAA">
        <w:rPr>
          <w:rFonts w:ascii="Verdana" w:hAnsi="Verdana" w:cs="Arial"/>
          <w:sz w:val="20"/>
          <w:szCs w:val="20"/>
          <w:lang w:val="en-GB"/>
        </w:rPr>
        <w:t xml:space="preserve"> and that some e</w:t>
      </w:r>
      <w:r w:rsidR="003C32A8" w:rsidRPr="00DF3CAA">
        <w:rPr>
          <w:rFonts w:ascii="Verdana" w:hAnsi="Verdana" w:cs="Arial"/>
          <w:sz w:val="20"/>
          <w:szCs w:val="20"/>
          <w:lang w:val="de-DE"/>
        </w:rPr>
        <w:t xml:space="preserve">xternal Funding is expected from </w:t>
      </w:r>
      <w:r w:rsidR="00857B5D" w:rsidRPr="00DF3CAA">
        <w:rPr>
          <w:rFonts w:ascii="Verdana" w:hAnsi="Verdana" w:cs="Arial"/>
          <w:sz w:val="20"/>
          <w:szCs w:val="20"/>
          <w:lang w:val="de-DE"/>
        </w:rPr>
        <w:t>the German Research Foundation (DFG)</w:t>
      </w:r>
      <w:r w:rsidR="003C32A8" w:rsidRPr="00DF3CAA">
        <w:rPr>
          <w:rFonts w:ascii="Verdana" w:hAnsi="Verdana" w:cs="Arial"/>
          <w:sz w:val="20"/>
          <w:szCs w:val="20"/>
          <w:lang w:val="de-DE"/>
        </w:rPr>
        <w:t xml:space="preserve"> and the Ministry of Health. </w:t>
      </w:r>
      <w:r w:rsidR="00857B5D">
        <w:rPr>
          <w:rFonts w:ascii="Verdana" w:hAnsi="Verdana" w:cs="Arial"/>
          <w:sz w:val="20"/>
          <w:szCs w:val="20"/>
          <w:lang w:val="de-DE"/>
        </w:rPr>
        <w:t xml:space="preserve">It is agreed that a subcommittee should be created as in previous years with teh participation at least from JM, Pablo Norambuena, LS and SA. It is also agreed that efforts should be done to promote the pariticipation of people from Eastern European, Baltic and Scandinavian countries. It is proposed to include as plenary speaker Lana Popova to discuss on the issue of BI among FASD. GB comments that the website will be available before the end of the year. He is very confident that no major problems will occur since the company hired has plenty of experience and they just organized a large conference with more than 400 participants. He is not sure about the conference having some benefits. </w:t>
      </w:r>
    </w:p>
    <w:p w14:paraId="76F06DFB" w14:textId="77777777" w:rsidR="00C73FD4" w:rsidRPr="00DF3CAA" w:rsidRDefault="00C73FD4" w:rsidP="003152AC">
      <w:pPr>
        <w:autoSpaceDE w:val="0"/>
        <w:autoSpaceDN w:val="0"/>
        <w:spacing w:line="360" w:lineRule="auto"/>
        <w:rPr>
          <w:rFonts w:ascii="Verdana" w:hAnsi="Verdana" w:cs="Arial"/>
          <w:sz w:val="20"/>
          <w:szCs w:val="20"/>
          <w:lang w:val="ca-ES"/>
        </w:rPr>
      </w:pPr>
    </w:p>
    <w:p w14:paraId="6CECCB64" w14:textId="77777777" w:rsidR="00502382" w:rsidRPr="00DF3CAA" w:rsidRDefault="00502382" w:rsidP="0030342E">
      <w:pPr>
        <w:pStyle w:val="Pargrafdellista"/>
        <w:numPr>
          <w:ilvl w:val="0"/>
          <w:numId w:val="5"/>
        </w:numPr>
        <w:autoSpaceDE w:val="0"/>
        <w:autoSpaceDN w:val="0"/>
        <w:spacing w:line="360" w:lineRule="auto"/>
        <w:contextualSpacing w:val="0"/>
        <w:rPr>
          <w:rFonts w:ascii="Verdana" w:hAnsi="Verdana" w:cs="Arial"/>
          <w:b/>
          <w:sz w:val="20"/>
          <w:szCs w:val="20"/>
          <w:lang w:val="en-GB"/>
        </w:rPr>
      </w:pPr>
      <w:r w:rsidRPr="00DF3CAA">
        <w:rPr>
          <w:rFonts w:ascii="Verdana" w:hAnsi="Verdana" w:cs="Arial"/>
          <w:b/>
          <w:sz w:val="20"/>
          <w:szCs w:val="20"/>
          <w:lang w:val="en-GB"/>
        </w:rPr>
        <w:t>Proposals for meetings</w:t>
      </w:r>
    </w:p>
    <w:p w14:paraId="5343BD7A" w14:textId="69A38F09" w:rsidR="00502382" w:rsidRPr="00DF3CAA" w:rsidRDefault="00B46BDB" w:rsidP="0030342E">
      <w:pPr>
        <w:pStyle w:val="Pargrafdellista"/>
        <w:numPr>
          <w:ilvl w:val="1"/>
          <w:numId w:val="5"/>
        </w:numPr>
        <w:autoSpaceDE w:val="0"/>
        <w:autoSpaceDN w:val="0"/>
        <w:spacing w:line="360" w:lineRule="auto"/>
        <w:rPr>
          <w:rFonts w:ascii="Verdana" w:hAnsi="Verdana" w:cs="Arial"/>
          <w:sz w:val="20"/>
          <w:szCs w:val="20"/>
          <w:lang w:val="en-GB"/>
        </w:rPr>
      </w:pPr>
      <w:r w:rsidRPr="00DF3CAA">
        <w:rPr>
          <w:rFonts w:ascii="Verdana" w:hAnsi="Verdana" w:cs="Arial"/>
          <w:sz w:val="20"/>
          <w:szCs w:val="20"/>
          <w:lang w:val="en-GB"/>
        </w:rPr>
        <w:t>2020</w:t>
      </w:r>
      <w:r w:rsidR="00502382" w:rsidRPr="00DF3CAA">
        <w:rPr>
          <w:rFonts w:ascii="Verdana" w:hAnsi="Verdana" w:cs="Arial"/>
          <w:sz w:val="20"/>
          <w:szCs w:val="20"/>
          <w:lang w:val="en-GB"/>
        </w:rPr>
        <w:t xml:space="preserve"> Yearly conference and onwards</w:t>
      </w:r>
    </w:p>
    <w:p w14:paraId="42B32E5A" w14:textId="54CB4C99" w:rsidR="003C32A8" w:rsidRPr="00DF3CAA" w:rsidRDefault="003C32A8" w:rsidP="003C32A8">
      <w:pPr>
        <w:autoSpaceDE w:val="0"/>
        <w:autoSpaceDN w:val="0"/>
        <w:spacing w:line="360" w:lineRule="auto"/>
        <w:rPr>
          <w:rFonts w:ascii="Verdana" w:hAnsi="Verdana" w:cs="Arial"/>
          <w:sz w:val="20"/>
          <w:szCs w:val="20"/>
          <w:lang w:val="en-GB"/>
        </w:rPr>
      </w:pPr>
      <w:r w:rsidRPr="00DF3CAA">
        <w:rPr>
          <w:rFonts w:ascii="Verdana" w:hAnsi="Verdana" w:cs="Arial"/>
          <w:sz w:val="20"/>
          <w:szCs w:val="20"/>
          <w:lang w:val="en-GB"/>
        </w:rPr>
        <w:t>S</w:t>
      </w:r>
      <w:r w:rsidR="00A212D6" w:rsidRPr="00DF3CAA">
        <w:rPr>
          <w:rFonts w:ascii="Verdana" w:hAnsi="Verdana" w:cs="Arial"/>
          <w:sz w:val="20"/>
          <w:szCs w:val="20"/>
          <w:lang w:val="en-GB"/>
        </w:rPr>
        <w:t>A</w:t>
      </w:r>
      <w:r w:rsidRPr="00DF3CAA">
        <w:rPr>
          <w:rFonts w:ascii="Verdana" w:hAnsi="Verdana" w:cs="Arial"/>
          <w:sz w:val="20"/>
          <w:szCs w:val="20"/>
          <w:lang w:val="en-GB"/>
        </w:rPr>
        <w:t xml:space="preserve"> comments that there has been some </w:t>
      </w:r>
      <w:r w:rsidR="00A212D6" w:rsidRPr="00DF3CAA">
        <w:rPr>
          <w:rFonts w:ascii="Verdana" w:hAnsi="Verdana" w:cs="Arial"/>
          <w:sz w:val="20"/>
          <w:szCs w:val="20"/>
          <w:lang w:val="en-GB"/>
        </w:rPr>
        <w:t>preliminary</w:t>
      </w:r>
      <w:r w:rsidRPr="00DF3CAA">
        <w:rPr>
          <w:rFonts w:ascii="Verdana" w:hAnsi="Verdana" w:cs="Arial"/>
          <w:sz w:val="20"/>
          <w:szCs w:val="20"/>
          <w:lang w:val="en-GB"/>
        </w:rPr>
        <w:t xml:space="preserve"> conversations with Aisha Holloway and Dorothy Newbury-Birch on the plans for 2020 conference and that there is a</w:t>
      </w:r>
      <w:r w:rsidR="00A212D6" w:rsidRPr="00DF3CAA">
        <w:rPr>
          <w:rFonts w:ascii="Verdana" w:hAnsi="Verdana" w:cs="Arial"/>
          <w:sz w:val="20"/>
          <w:szCs w:val="20"/>
          <w:lang w:val="en-GB"/>
        </w:rPr>
        <w:t xml:space="preserve"> meeting </w:t>
      </w:r>
      <w:r w:rsidR="00A212D6" w:rsidRPr="00DF3CAA">
        <w:rPr>
          <w:rFonts w:ascii="Verdana" w:hAnsi="Verdana" w:cs="Arial"/>
          <w:sz w:val="20"/>
          <w:szCs w:val="20"/>
          <w:lang w:val="en-GB"/>
        </w:rPr>
        <w:lastRenderedPageBreak/>
        <w:t>planned for the 19</w:t>
      </w:r>
      <w:r w:rsidR="00A212D6" w:rsidRPr="00DF3CAA">
        <w:rPr>
          <w:rFonts w:ascii="Verdana" w:hAnsi="Verdana" w:cs="Arial"/>
          <w:sz w:val="20"/>
          <w:szCs w:val="20"/>
          <w:vertAlign w:val="superscript"/>
          <w:lang w:val="en-GB"/>
        </w:rPr>
        <w:t>th</w:t>
      </w:r>
      <w:r w:rsidR="00A212D6" w:rsidRPr="00DF3CAA">
        <w:rPr>
          <w:rFonts w:ascii="Verdana" w:hAnsi="Verdana" w:cs="Arial"/>
          <w:sz w:val="20"/>
          <w:szCs w:val="20"/>
          <w:lang w:val="en-GB"/>
        </w:rPr>
        <w:t xml:space="preserve"> of November in Edinburgh to discuss further. No agreements have been made yet.  </w:t>
      </w:r>
    </w:p>
    <w:p w14:paraId="16466D77" w14:textId="77777777" w:rsidR="003D200A" w:rsidRPr="00DF3CAA" w:rsidRDefault="003D200A" w:rsidP="003C32A8">
      <w:pPr>
        <w:autoSpaceDE w:val="0"/>
        <w:autoSpaceDN w:val="0"/>
        <w:spacing w:line="360" w:lineRule="auto"/>
        <w:rPr>
          <w:rFonts w:ascii="Verdana" w:hAnsi="Verdana" w:cs="Arial"/>
          <w:sz w:val="20"/>
          <w:szCs w:val="20"/>
          <w:lang w:val="en-GB"/>
        </w:rPr>
      </w:pPr>
    </w:p>
    <w:p w14:paraId="68C8DECA" w14:textId="32AE2A45" w:rsidR="001A3D7E" w:rsidRPr="00DF3CAA" w:rsidRDefault="001A3D7E" w:rsidP="0030342E">
      <w:pPr>
        <w:pStyle w:val="Pargrafdellista"/>
        <w:numPr>
          <w:ilvl w:val="0"/>
          <w:numId w:val="5"/>
        </w:numPr>
        <w:autoSpaceDE w:val="0"/>
        <w:autoSpaceDN w:val="0"/>
        <w:spacing w:line="360" w:lineRule="auto"/>
        <w:contextualSpacing w:val="0"/>
        <w:rPr>
          <w:rFonts w:ascii="Verdana" w:hAnsi="Verdana" w:cs="Arial"/>
          <w:b/>
          <w:sz w:val="20"/>
          <w:szCs w:val="20"/>
          <w:lang w:val="en-GB"/>
        </w:rPr>
      </w:pPr>
      <w:r w:rsidRPr="00DF3CAA">
        <w:rPr>
          <w:rFonts w:ascii="Verdana" w:hAnsi="Verdana" w:cs="Arial"/>
          <w:b/>
          <w:sz w:val="20"/>
          <w:szCs w:val="20"/>
          <w:lang w:val="en-GB"/>
        </w:rPr>
        <w:t>Elections CC. Nomination committee</w:t>
      </w:r>
      <w:r w:rsidR="00AB0B70" w:rsidRPr="00DF3CAA">
        <w:rPr>
          <w:rFonts w:ascii="Verdana" w:hAnsi="Verdana" w:cs="Arial"/>
          <w:b/>
          <w:sz w:val="20"/>
          <w:szCs w:val="20"/>
          <w:lang w:val="en-GB"/>
        </w:rPr>
        <w:t>.</w:t>
      </w:r>
    </w:p>
    <w:p w14:paraId="5E986737" w14:textId="6ACA212A" w:rsidR="00D245CB" w:rsidRPr="00DF3CAA" w:rsidRDefault="00D245CB" w:rsidP="00D245CB">
      <w:pPr>
        <w:autoSpaceDE w:val="0"/>
        <w:autoSpaceDN w:val="0"/>
        <w:spacing w:line="360" w:lineRule="auto"/>
        <w:rPr>
          <w:rFonts w:ascii="Verdana" w:hAnsi="Verdana" w:cs="Arial"/>
          <w:sz w:val="20"/>
          <w:szCs w:val="20"/>
          <w:lang w:val="en-GB"/>
        </w:rPr>
      </w:pPr>
      <w:r w:rsidRPr="00DF3CAA">
        <w:rPr>
          <w:rFonts w:ascii="Verdana" w:hAnsi="Verdana" w:cs="Arial"/>
          <w:sz w:val="20"/>
          <w:szCs w:val="20"/>
          <w:lang w:val="en-GB"/>
        </w:rPr>
        <w:t>SA comments that only JBD wants to step down from the CC. He adds that members were requested by e-mail to nominate candidates and the nomination committee</w:t>
      </w:r>
      <w:r w:rsidR="00C73FD4" w:rsidRPr="00DF3CAA">
        <w:rPr>
          <w:rFonts w:ascii="Verdana" w:hAnsi="Verdana" w:cs="Arial"/>
          <w:sz w:val="20"/>
          <w:szCs w:val="20"/>
          <w:lang w:val="en-GB"/>
        </w:rPr>
        <w:t xml:space="preserve"> (NC)</w:t>
      </w:r>
      <w:r w:rsidRPr="00DF3CAA">
        <w:rPr>
          <w:rFonts w:ascii="Verdana" w:hAnsi="Verdana" w:cs="Arial"/>
          <w:sz w:val="20"/>
          <w:szCs w:val="20"/>
          <w:lang w:val="en-GB"/>
        </w:rPr>
        <w:t xml:space="preserve">, conformed by Maristela Monteiro, Niamh Fitzgerald and Jim McCambridge has been asked to help with this process too. </w:t>
      </w:r>
      <w:r w:rsidR="00C73FD4" w:rsidRPr="00DF3CAA">
        <w:rPr>
          <w:rFonts w:ascii="Verdana" w:hAnsi="Verdana" w:cs="Arial"/>
          <w:sz w:val="20"/>
          <w:szCs w:val="20"/>
          <w:lang w:val="en-GB"/>
        </w:rPr>
        <w:t xml:space="preserve">Up to now, </w:t>
      </w:r>
      <w:proofErr w:type="gramStart"/>
      <w:r w:rsidR="00C73FD4" w:rsidRPr="00DF3CAA">
        <w:rPr>
          <w:rFonts w:ascii="Verdana" w:hAnsi="Verdana" w:cs="Arial"/>
          <w:sz w:val="20"/>
          <w:szCs w:val="20"/>
          <w:lang w:val="en-GB"/>
        </w:rPr>
        <w:t>no candidates were proposed by the NC</w:t>
      </w:r>
      <w:proofErr w:type="gramEnd"/>
      <w:r w:rsidR="00C73FD4" w:rsidRPr="00DF3CAA">
        <w:rPr>
          <w:rFonts w:ascii="Verdana" w:hAnsi="Verdana" w:cs="Arial"/>
          <w:sz w:val="20"/>
          <w:szCs w:val="20"/>
          <w:lang w:val="en-GB"/>
        </w:rPr>
        <w:t>.</w:t>
      </w:r>
    </w:p>
    <w:p w14:paraId="369DDF31" w14:textId="77777777" w:rsidR="00C73FD4" w:rsidRPr="00DF3CAA" w:rsidRDefault="00C73FD4" w:rsidP="00D245CB">
      <w:pPr>
        <w:autoSpaceDE w:val="0"/>
        <w:autoSpaceDN w:val="0"/>
        <w:spacing w:line="360" w:lineRule="auto"/>
        <w:rPr>
          <w:rFonts w:ascii="Verdana" w:hAnsi="Verdana" w:cs="Arial"/>
          <w:b/>
          <w:sz w:val="20"/>
          <w:szCs w:val="20"/>
          <w:lang w:val="en-GB"/>
        </w:rPr>
      </w:pPr>
    </w:p>
    <w:p w14:paraId="7D17D3AE" w14:textId="6B25B51E" w:rsidR="00AB0B70" w:rsidRPr="00DF3CAA" w:rsidRDefault="00065CE1" w:rsidP="0030342E">
      <w:pPr>
        <w:pStyle w:val="Pargrafdellista"/>
        <w:numPr>
          <w:ilvl w:val="0"/>
          <w:numId w:val="5"/>
        </w:numPr>
        <w:autoSpaceDE w:val="0"/>
        <w:autoSpaceDN w:val="0"/>
        <w:spacing w:line="360" w:lineRule="auto"/>
        <w:contextualSpacing w:val="0"/>
        <w:rPr>
          <w:rFonts w:ascii="Verdana" w:hAnsi="Verdana" w:cs="Arial"/>
          <w:b/>
          <w:sz w:val="20"/>
          <w:szCs w:val="20"/>
          <w:lang w:val="en-GB"/>
        </w:rPr>
      </w:pPr>
      <w:r w:rsidRPr="00DF3CAA">
        <w:rPr>
          <w:rFonts w:ascii="Verdana" w:hAnsi="Verdana" w:cs="Arial"/>
          <w:b/>
          <w:sz w:val="20"/>
          <w:szCs w:val="20"/>
          <w:lang w:val="en-GB"/>
        </w:rPr>
        <w:t xml:space="preserve">Feedback from </w:t>
      </w:r>
      <w:r w:rsidR="00AB0B70" w:rsidRPr="00DF3CAA">
        <w:rPr>
          <w:rFonts w:ascii="Verdana" w:hAnsi="Verdana" w:cs="Arial"/>
          <w:b/>
          <w:sz w:val="20"/>
          <w:szCs w:val="20"/>
          <w:lang w:val="en-GB"/>
        </w:rPr>
        <w:t xml:space="preserve">SIG </w:t>
      </w:r>
    </w:p>
    <w:p w14:paraId="20A23949" w14:textId="4CA2F785" w:rsidR="00D245CB" w:rsidRPr="00DF3CAA" w:rsidRDefault="00CA587F" w:rsidP="00D245CB">
      <w:pPr>
        <w:autoSpaceDE w:val="0"/>
        <w:autoSpaceDN w:val="0"/>
        <w:spacing w:line="360" w:lineRule="auto"/>
        <w:rPr>
          <w:rFonts w:ascii="Verdana" w:hAnsi="Verdana" w:cs="Arial"/>
          <w:sz w:val="20"/>
          <w:szCs w:val="20"/>
          <w:lang w:val="en-GB"/>
        </w:rPr>
      </w:pPr>
      <w:r w:rsidRPr="00DF3CAA">
        <w:rPr>
          <w:rFonts w:ascii="Verdana" w:hAnsi="Verdana" w:cs="Arial"/>
          <w:sz w:val="20"/>
          <w:szCs w:val="20"/>
          <w:lang w:val="en-GB"/>
        </w:rPr>
        <w:t xml:space="preserve">PW comments on the intense activity of the </w:t>
      </w:r>
      <w:proofErr w:type="spellStart"/>
      <w:r w:rsidRPr="00DF3CAA">
        <w:rPr>
          <w:rFonts w:ascii="Verdana" w:hAnsi="Verdana" w:cs="Arial"/>
          <w:sz w:val="20"/>
          <w:szCs w:val="20"/>
          <w:lang w:val="en-GB"/>
        </w:rPr>
        <w:t>eSIG</w:t>
      </w:r>
      <w:proofErr w:type="spellEnd"/>
      <w:r w:rsidRPr="00DF3CAA">
        <w:rPr>
          <w:rFonts w:ascii="Verdana" w:hAnsi="Verdana" w:cs="Arial"/>
          <w:sz w:val="20"/>
          <w:szCs w:val="20"/>
          <w:lang w:val="en-GB"/>
        </w:rPr>
        <w:t xml:space="preserve"> during the year</w:t>
      </w:r>
      <w:r w:rsidR="00C73FD4" w:rsidRPr="00DF3CAA">
        <w:rPr>
          <w:rFonts w:ascii="Verdana" w:hAnsi="Verdana" w:cs="Arial"/>
          <w:sz w:val="20"/>
          <w:szCs w:val="20"/>
          <w:lang w:val="en-GB"/>
        </w:rPr>
        <w:t>. He adds that the core group meets</w:t>
      </w:r>
      <w:r w:rsidRPr="00DF3CAA">
        <w:rPr>
          <w:rFonts w:ascii="Verdana" w:hAnsi="Verdana" w:cs="Arial"/>
          <w:sz w:val="20"/>
          <w:szCs w:val="20"/>
          <w:lang w:val="en-GB"/>
        </w:rPr>
        <w:t xml:space="preserve"> on-line </w:t>
      </w:r>
      <w:r w:rsidR="00C73FD4" w:rsidRPr="00DF3CAA">
        <w:rPr>
          <w:rFonts w:ascii="Verdana" w:hAnsi="Verdana" w:cs="Arial"/>
          <w:sz w:val="20"/>
          <w:szCs w:val="20"/>
          <w:lang w:val="en-GB"/>
        </w:rPr>
        <w:t xml:space="preserve">every two months and that they would like to open the scope of the </w:t>
      </w:r>
      <w:r w:rsidRPr="00DF3CAA">
        <w:rPr>
          <w:rFonts w:ascii="Verdana" w:hAnsi="Verdana" w:cs="Arial"/>
          <w:sz w:val="20"/>
          <w:szCs w:val="20"/>
          <w:lang w:val="en-GB"/>
        </w:rPr>
        <w:t>group</w:t>
      </w:r>
      <w:r w:rsidR="00C73FD4" w:rsidRPr="00DF3CAA">
        <w:rPr>
          <w:rFonts w:ascii="Verdana" w:hAnsi="Verdana" w:cs="Arial"/>
          <w:sz w:val="20"/>
          <w:szCs w:val="20"/>
          <w:lang w:val="en-GB"/>
        </w:rPr>
        <w:t xml:space="preserve">. He finalizes saying that they are very satisfied </w:t>
      </w:r>
      <w:r w:rsidR="00D245CB" w:rsidRPr="00DF3CAA">
        <w:rPr>
          <w:rFonts w:ascii="Verdana" w:hAnsi="Verdana" w:cs="Arial"/>
          <w:sz w:val="20"/>
          <w:szCs w:val="20"/>
          <w:lang w:val="en-GB"/>
        </w:rPr>
        <w:t xml:space="preserve">on the pre-conference session organized by the </w:t>
      </w:r>
      <w:proofErr w:type="spellStart"/>
      <w:r w:rsidR="00D245CB" w:rsidRPr="00DF3CAA">
        <w:rPr>
          <w:rFonts w:ascii="Verdana" w:hAnsi="Verdana" w:cs="Arial"/>
          <w:sz w:val="20"/>
          <w:szCs w:val="20"/>
          <w:lang w:val="en-GB"/>
        </w:rPr>
        <w:t>eSIG</w:t>
      </w:r>
      <w:proofErr w:type="spellEnd"/>
      <w:r w:rsidR="00D245CB" w:rsidRPr="00DF3CAA">
        <w:rPr>
          <w:rFonts w:ascii="Verdana" w:hAnsi="Verdana" w:cs="Arial"/>
          <w:sz w:val="20"/>
          <w:szCs w:val="20"/>
          <w:lang w:val="en-GB"/>
        </w:rPr>
        <w:t xml:space="preserve">, not only on number of participants but </w:t>
      </w:r>
      <w:r w:rsidRPr="00DF3CAA">
        <w:rPr>
          <w:rFonts w:ascii="Verdana" w:hAnsi="Verdana" w:cs="Arial"/>
          <w:sz w:val="20"/>
          <w:szCs w:val="20"/>
          <w:lang w:val="en-GB"/>
        </w:rPr>
        <w:t xml:space="preserve">also on the contents covered. </w:t>
      </w:r>
      <w:r w:rsidR="00C73FD4" w:rsidRPr="00DF3CAA">
        <w:rPr>
          <w:rFonts w:ascii="Verdana" w:hAnsi="Verdana" w:cs="Arial"/>
          <w:sz w:val="20"/>
          <w:szCs w:val="20"/>
          <w:lang w:val="en-GB"/>
        </w:rPr>
        <w:t xml:space="preserve">They would like to continue promoting Digital perspective in the conferences. </w:t>
      </w:r>
      <w:r w:rsidRPr="00DF3CAA">
        <w:rPr>
          <w:rFonts w:ascii="Verdana" w:hAnsi="Verdana" w:cs="Arial"/>
          <w:sz w:val="20"/>
          <w:szCs w:val="20"/>
          <w:lang w:val="en-GB"/>
        </w:rPr>
        <w:t xml:space="preserve">He announces that he wants to step down as coordinator of the group.  </w:t>
      </w:r>
    </w:p>
    <w:p w14:paraId="22FE7D9D" w14:textId="77777777" w:rsidR="00C73FD4" w:rsidRPr="00DF3CAA" w:rsidRDefault="00C73FD4" w:rsidP="00D245CB">
      <w:pPr>
        <w:autoSpaceDE w:val="0"/>
        <w:autoSpaceDN w:val="0"/>
        <w:spacing w:line="360" w:lineRule="auto"/>
        <w:rPr>
          <w:rFonts w:ascii="Verdana" w:hAnsi="Verdana" w:cs="Arial"/>
          <w:sz w:val="20"/>
          <w:szCs w:val="20"/>
          <w:lang w:val="en-GB"/>
        </w:rPr>
      </w:pPr>
    </w:p>
    <w:p w14:paraId="2FBA875D" w14:textId="313DB959" w:rsidR="00CA587F" w:rsidRPr="00DF3CAA" w:rsidRDefault="00CA587F" w:rsidP="00D245CB">
      <w:pPr>
        <w:autoSpaceDE w:val="0"/>
        <w:autoSpaceDN w:val="0"/>
        <w:spacing w:line="360" w:lineRule="auto"/>
        <w:rPr>
          <w:rFonts w:ascii="Verdana" w:hAnsi="Verdana" w:cs="Arial"/>
          <w:sz w:val="20"/>
          <w:szCs w:val="20"/>
          <w:lang w:val="en-GB"/>
        </w:rPr>
      </w:pPr>
      <w:r w:rsidRPr="00DF3CAA">
        <w:rPr>
          <w:rFonts w:ascii="Verdana" w:hAnsi="Verdana" w:cs="Arial"/>
          <w:sz w:val="20"/>
          <w:szCs w:val="20"/>
          <w:lang w:val="en-GB"/>
        </w:rPr>
        <w:t xml:space="preserve">GWS reports that there has been great progress of the group, that the main objectives of the project and the ORBITAL sig have been achieved, and that the group would like to hear back from INEBRIA members on where to go next and how to improve the final report. </w:t>
      </w:r>
    </w:p>
    <w:p w14:paraId="27FC63C0" w14:textId="77777777" w:rsidR="00C73FD4" w:rsidRPr="00DF3CAA" w:rsidRDefault="00C73FD4" w:rsidP="00D245CB">
      <w:pPr>
        <w:autoSpaceDE w:val="0"/>
        <w:autoSpaceDN w:val="0"/>
        <w:spacing w:line="360" w:lineRule="auto"/>
        <w:rPr>
          <w:rFonts w:ascii="Verdana" w:hAnsi="Verdana" w:cs="Arial"/>
          <w:sz w:val="20"/>
          <w:szCs w:val="20"/>
          <w:lang w:val="en-GB"/>
        </w:rPr>
      </w:pPr>
    </w:p>
    <w:p w14:paraId="1620B46C" w14:textId="7DBA3CDB" w:rsidR="00AB0B70" w:rsidRPr="00DF3CAA" w:rsidRDefault="00AB0B70" w:rsidP="0030342E">
      <w:pPr>
        <w:pStyle w:val="Pargrafdellista"/>
        <w:numPr>
          <w:ilvl w:val="0"/>
          <w:numId w:val="5"/>
        </w:numPr>
        <w:autoSpaceDE w:val="0"/>
        <w:autoSpaceDN w:val="0"/>
        <w:spacing w:line="360" w:lineRule="auto"/>
        <w:contextualSpacing w:val="0"/>
        <w:rPr>
          <w:rFonts w:ascii="Verdana" w:hAnsi="Verdana" w:cs="Arial"/>
          <w:b/>
          <w:sz w:val="20"/>
          <w:szCs w:val="20"/>
          <w:lang w:val="en-GB"/>
        </w:rPr>
      </w:pPr>
      <w:r w:rsidRPr="00DF3CAA">
        <w:rPr>
          <w:rFonts w:ascii="Verdana" w:hAnsi="Verdana" w:cs="Arial"/>
          <w:b/>
          <w:sz w:val="20"/>
          <w:szCs w:val="20"/>
          <w:lang w:val="en-GB"/>
        </w:rPr>
        <w:t>Journal agreement – terms and management</w:t>
      </w:r>
    </w:p>
    <w:p w14:paraId="6CBD87E1" w14:textId="188B7D1E" w:rsidR="00CA587F" w:rsidRPr="00DF3CAA" w:rsidRDefault="00CA587F" w:rsidP="00CA587F">
      <w:pPr>
        <w:autoSpaceDE w:val="0"/>
        <w:autoSpaceDN w:val="0"/>
        <w:spacing w:line="360" w:lineRule="auto"/>
        <w:rPr>
          <w:rFonts w:ascii="Verdana" w:hAnsi="Verdana" w:cs="Arial"/>
          <w:sz w:val="20"/>
          <w:szCs w:val="20"/>
          <w:lang w:val="en-GB"/>
        </w:rPr>
      </w:pPr>
      <w:r w:rsidRPr="00DF3CAA">
        <w:rPr>
          <w:rFonts w:ascii="Verdana" w:hAnsi="Verdana" w:cs="Arial"/>
          <w:sz w:val="20"/>
          <w:szCs w:val="20"/>
          <w:lang w:val="en-GB"/>
        </w:rPr>
        <w:t xml:space="preserve">LS comments that conversations have been stablished with the journal and </w:t>
      </w:r>
      <w:r w:rsidR="006E34EA" w:rsidRPr="00DF3CAA">
        <w:rPr>
          <w:rFonts w:ascii="Verdana" w:hAnsi="Verdana" w:cs="Arial"/>
          <w:sz w:val="20"/>
          <w:szCs w:val="20"/>
          <w:lang w:val="en-GB"/>
        </w:rPr>
        <w:t xml:space="preserve">she </w:t>
      </w:r>
      <w:r w:rsidRPr="00DF3CAA">
        <w:rPr>
          <w:rFonts w:ascii="Verdana" w:hAnsi="Verdana" w:cs="Arial"/>
          <w:sz w:val="20"/>
          <w:szCs w:val="20"/>
          <w:lang w:val="en-GB"/>
        </w:rPr>
        <w:t xml:space="preserve">proposes the CC to decide on how to deal with the waived-fee submission. No decision is made on this. </w:t>
      </w:r>
    </w:p>
    <w:p w14:paraId="3A4B9C80" w14:textId="77777777" w:rsidR="00C73FD4" w:rsidRPr="00DF3CAA" w:rsidRDefault="00C73FD4" w:rsidP="00CA587F">
      <w:pPr>
        <w:autoSpaceDE w:val="0"/>
        <w:autoSpaceDN w:val="0"/>
        <w:spacing w:line="360" w:lineRule="auto"/>
        <w:rPr>
          <w:rFonts w:ascii="Verdana" w:hAnsi="Verdana" w:cs="Arial"/>
          <w:sz w:val="20"/>
          <w:szCs w:val="20"/>
          <w:lang w:val="en-GB"/>
        </w:rPr>
      </w:pPr>
    </w:p>
    <w:p w14:paraId="7FB65099" w14:textId="08FF50F7" w:rsidR="001A3D7E" w:rsidRPr="00DF3CAA" w:rsidRDefault="001A3D7E" w:rsidP="0030342E">
      <w:pPr>
        <w:pStyle w:val="Pargrafdellista"/>
        <w:numPr>
          <w:ilvl w:val="0"/>
          <w:numId w:val="5"/>
        </w:numPr>
        <w:autoSpaceDE w:val="0"/>
        <w:autoSpaceDN w:val="0"/>
        <w:spacing w:line="360" w:lineRule="auto"/>
        <w:contextualSpacing w:val="0"/>
        <w:rPr>
          <w:rFonts w:ascii="Verdana" w:hAnsi="Verdana" w:cs="Arial"/>
          <w:b/>
          <w:sz w:val="20"/>
          <w:szCs w:val="20"/>
          <w:lang w:val="en-GB"/>
        </w:rPr>
      </w:pPr>
      <w:r w:rsidRPr="00DF3CAA">
        <w:rPr>
          <w:rFonts w:ascii="Verdana" w:hAnsi="Verdana" w:cs="Arial"/>
          <w:b/>
          <w:sz w:val="20"/>
          <w:szCs w:val="20"/>
          <w:lang w:val="en-GB"/>
        </w:rPr>
        <w:t>News from WHO</w:t>
      </w:r>
    </w:p>
    <w:p w14:paraId="78FB735E" w14:textId="203267C0" w:rsidR="00C73FD4" w:rsidRDefault="00CA587F" w:rsidP="00CA587F">
      <w:pPr>
        <w:autoSpaceDE w:val="0"/>
        <w:autoSpaceDN w:val="0"/>
        <w:spacing w:line="360" w:lineRule="auto"/>
        <w:rPr>
          <w:rFonts w:ascii="Verdana" w:hAnsi="Verdana" w:cs="Arial"/>
          <w:sz w:val="20"/>
          <w:szCs w:val="20"/>
          <w:lang w:val="en-GB"/>
        </w:rPr>
      </w:pPr>
      <w:r w:rsidRPr="00DF3CAA">
        <w:rPr>
          <w:rFonts w:ascii="Verdana" w:hAnsi="Verdana" w:cs="Arial"/>
          <w:sz w:val="20"/>
          <w:szCs w:val="20"/>
          <w:lang w:val="en-GB"/>
        </w:rPr>
        <w:t>LS comments that DR has not been able to join the CC meeting because he is now working intensively in the launch of the SAFER initiative in NY on Friday and that WHO keeps promoting SBI as one of the main policy actions. LS comments that she believes that WHO needs INEBRIA support on this.</w:t>
      </w:r>
    </w:p>
    <w:p w14:paraId="48C3068B" w14:textId="77777777" w:rsidR="00292B3E" w:rsidRPr="00DF3CAA" w:rsidRDefault="00292B3E" w:rsidP="00CA587F">
      <w:pPr>
        <w:autoSpaceDE w:val="0"/>
        <w:autoSpaceDN w:val="0"/>
        <w:spacing w:line="360" w:lineRule="auto"/>
        <w:rPr>
          <w:rFonts w:ascii="Verdana" w:hAnsi="Verdana" w:cs="Arial"/>
          <w:sz w:val="20"/>
          <w:szCs w:val="20"/>
          <w:lang w:val="en-GB"/>
        </w:rPr>
      </w:pPr>
    </w:p>
    <w:p w14:paraId="103EF4B9" w14:textId="393920E7" w:rsidR="00887AC2" w:rsidRPr="00DF3CAA" w:rsidRDefault="00887AC2" w:rsidP="0030342E">
      <w:pPr>
        <w:pStyle w:val="Pargrafdellista"/>
        <w:numPr>
          <w:ilvl w:val="0"/>
          <w:numId w:val="5"/>
        </w:numPr>
        <w:autoSpaceDE w:val="0"/>
        <w:autoSpaceDN w:val="0"/>
        <w:spacing w:line="360" w:lineRule="auto"/>
        <w:contextualSpacing w:val="0"/>
        <w:rPr>
          <w:rFonts w:ascii="Verdana" w:hAnsi="Verdana" w:cs="Arial"/>
          <w:b/>
          <w:sz w:val="20"/>
          <w:szCs w:val="20"/>
          <w:lang w:val="en-GB"/>
        </w:rPr>
      </w:pPr>
      <w:r w:rsidRPr="00DF3CAA">
        <w:rPr>
          <w:rFonts w:ascii="Verdana" w:hAnsi="Verdana" w:cs="Arial"/>
          <w:b/>
          <w:sz w:val="20"/>
          <w:szCs w:val="20"/>
          <w:lang w:val="en-GB"/>
        </w:rPr>
        <w:t>ICARA</w:t>
      </w:r>
      <w:r w:rsidR="00064947" w:rsidRPr="00DF3CAA">
        <w:rPr>
          <w:rFonts w:ascii="Verdana" w:hAnsi="Verdana" w:cs="Arial"/>
          <w:b/>
          <w:sz w:val="20"/>
          <w:szCs w:val="20"/>
          <w:lang w:val="en-GB"/>
        </w:rPr>
        <w:t xml:space="preserve"> report</w:t>
      </w:r>
    </w:p>
    <w:p w14:paraId="5FB00A32" w14:textId="46B87C6A" w:rsidR="00CA587F" w:rsidRPr="00DF3CAA" w:rsidRDefault="00CA587F" w:rsidP="00CA587F">
      <w:pPr>
        <w:autoSpaceDE w:val="0"/>
        <w:autoSpaceDN w:val="0"/>
        <w:spacing w:line="360" w:lineRule="auto"/>
        <w:rPr>
          <w:rFonts w:ascii="Verdana" w:hAnsi="Verdana" w:cs="Arial"/>
          <w:sz w:val="20"/>
          <w:szCs w:val="20"/>
          <w:lang w:val="en-GB"/>
        </w:rPr>
      </w:pPr>
      <w:r w:rsidRPr="00DF3CAA">
        <w:rPr>
          <w:rFonts w:ascii="Verdana" w:hAnsi="Verdana" w:cs="Arial"/>
          <w:sz w:val="20"/>
          <w:szCs w:val="20"/>
          <w:lang w:val="en-GB"/>
        </w:rPr>
        <w:t xml:space="preserve">SA comments that </w:t>
      </w:r>
      <w:r w:rsidR="006E34EA" w:rsidRPr="00DF3CAA">
        <w:rPr>
          <w:rFonts w:ascii="Verdana" w:hAnsi="Verdana" w:cs="Arial"/>
          <w:sz w:val="20"/>
          <w:szCs w:val="20"/>
          <w:lang w:val="en-GB"/>
        </w:rPr>
        <w:t xml:space="preserve">he and Niamh Fitzgerald (the INEBRIA representative to the group) participated in the last meeting. He believes that it is </w:t>
      </w:r>
      <w:r w:rsidR="002169BE">
        <w:rPr>
          <w:rFonts w:ascii="Verdana" w:hAnsi="Verdana" w:cs="Arial"/>
          <w:sz w:val="20"/>
          <w:szCs w:val="20"/>
          <w:lang w:val="en-GB"/>
        </w:rPr>
        <w:t>important</w:t>
      </w:r>
      <w:r w:rsidR="006E34EA" w:rsidRPr="00DF3CAA">
        <w:rPr>
          <w:rFonts w:ascii="Verdana" w:hAnsi="Verdana" w:cs="Arial"/>
          <w:sz w:val="20"/>
          <w:szCs w:val="20"/>
          <w:lang w:val="en-GB"/>
        </w:rPr>
        <w:t xml:space="preserve"> for INEBRIA to be part of ICARA.  </w:t>
      </w:r>
    </w:p>
    <w:bookmarkEnd w:id="0"/>
    <w:p w14:paraId="2D939F81" w14:textId="77777777" w:rsidR="00C73FD4" w:rsidRPr="00DF3CAA" w:rsidRDefault="00C73FD4" w:rsidP="00CA587F">
      <w:pPr>
        <w:autoSpaceDE w:val="0"/>
        <w:autoSpaceDN w:val="0"/>
        <w:spacing w:line="360" w:lineRule="auto"/>
        <w:rPr>
          <w:rFonts w:ascii="Verdana" w:hAnsi="Verdana" w:cs="Arial"/>
          <w:sz w:val="20"/>
          <w:szCs w:val="20"/>
          <w:lang w:val="en-GB"/>
        </w:rPr>
      </w:pPr>
    </w:p>
    <w:p w14:paraId="5A3F097D" w14:textId="135AEBC9" w:rsidR="00AB0B70" w:rsidRPr="00DF3CAA" w:rsidRDefault="00AB0B70" w:rsidP="0030342E">
      <w:pPr>
        <w:pStyle w:val="Pargrafdellista"/>
        <w:numPr>
          <w:ilvl w:val="0"/>
          <w:numId w:val="5"/>
        </w:numPr>
        <w:autoSpaceDE w:val="0"/>
        <w:autoSpaceDN w:val="0"/>
        <w:spacing w:line="360" w:lineRule="auto"/>
        <w:contextualSpacing w:val="0"/>
        <w:rPr>
          <w:rFonts w:ascii="Verdana" w:hAnsi="Verdana" w:cs="Arial"/>
          <w:b/>
          <w:sz w:val="20"/>
          <w:szCs w:val="20"/>
          <w:lang w:val="en-GB"/>
        </w:rPr>
      </w:pPr>
      <w:r w:rsidRPr="00DF3CAA">
        <w:rPr>
          <w:rFonts w:ascii="Verdana" w:hAnsi="Verdana" w:cs="Arial"/>
          <w:b/>
          <w:sz w:val="20"/>
          <w:szCs w:val="20"/>
          <w:lang w:val="en-GB"/>
        </w:rPr>
        <w:lastRenderedPageBreak/>
        <w:t>AOB</w:t>
      </w:r>
    </w:p>
    <w:p w14:paraId="3F5BE7A9" w14:textId="7CFB83DB" w:rsidR="005601D3" w:rsidRPr="0030342E" w:rsidRDefault="00065DEF" w:rsidP="00065DEF">
      <w:pPr>
        <w:autoSpaceDE w:val="0"/>
        <w:autoSpaceDN w:val="0"/>
        <w:spacing w:line="360" w:lineRule="auto"/>
        <w:rPr>
          <w:rFonts w:ascii="Arial" w:hAnsi="Arial" w:cs="Arial"/>
          <w:lang w:val="en-GB"/>
        </w:rPr>
      </w:pPr>
      <w:r>
        <w:rPr>
          <w:rFonts w:ascii="Verdana" w:hAnsi="Verdana" w:cs="Arial"/>
          <w:sz w:val="20"/>
          <w:szCs w:val="20"/>
          <w:lang w:val="en-GB"/>
        </w:rPr>
        <w:t xml:space="preserve">Marcela Tiburcio explains about the work on INEBRIA Latina (bulletins, Delphi study, </w:t>
      </w:r>
      <w:proofErr w:type="spellStart"/>
      <w:r>
        <w:rPr>
          <w:rFonts w:ascii="Verdana" w:hAnsi="Verdana" w:cs="Arial"/>
          <w:sz w:val="20"/>
          <w:szCs w:val="20"/>
          <w:lang w:val="en-GB"/>
        </w:rPr>
        <w:t>etc</w:t>
      </w:r>
      <w:proofErr w:type="spellEnd"/>
      <w:r>
        <w:rPr>
          <w:rFonts w:ascii="Verdana" w:hAnsi="Verdana" w:cs="Arial"/>
          <w:sz w:val="20"/>
          <w:szCs w:val="20"/>
          <w:lang w:val="en-GB"/>
        </w:rPr>
        <w:t xml:space="preserve">). She thanks the support of PAHO in organizing both technically and economically the workshops and sessions during the conference. She announces that there will be a specific separate meeting on INEBRIA Latina. </w:t>
      </w:r>
    </w:p>
    <w:p w14:paraId="43D323C6" w14:textId="77777777" w:rsidR="00C74DD7" w:rsidRPr="0030342E" w:rsidRDefault="00C74DD7" w:rsidP="0030342E">
      <w:pPr>
        <w:spacing w:line="360" w:lineRule="auto"/>
        <w:rPr>
          <w:rFonts w:ascii="Arial" w:hAnsi="Arial" w:cs="Arial"/>
          <w:lang w:val="en-GB"/>
        </w:rPr>
      </w:pPr>
    </w:p>
    <w:p w14:paraId="1610338E" w14:textId="77777777" w:rsidR="00C74DD7" w:rsidRPr="0030342E" w:rsidRDefault="00C74DD7" w:rsidP="00C74DD7">
      <w:pPr>
        <w:rPr>
          <w:rFonts w:ascii="Arial" w:hAnsi="Arial" w:cs="Arial"/>
          <w:lang w:val="en-GB"/>
        </w:rPr>
      </w:pPr>
    </w:p>
    <w:p w14:paraId="06969326" w14:textId="77777777" w:rsidR="00C74DD7" w:rsidRPr="0030342E" w:rsidRDefault="00C74DD7" w:rsidP="00C74DD7">
      <w:pPr>
        <w:rPr>
          <w:rFonts w:ascii="Arial" w:hAnsi="Arial" w:cs="Arial"/>
          <w:lang w:val="en-US"/>
        </w:rPr>
      </w:pPr>
    </w:p>
    <w:sectPr w:rsidR="00C74DD7" w:rsidRPr="0030342E" w:rsidSect="0024395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F5879"/>
    <w:multiLevelType w:val="hybridMultilevel"/>
    <w:tmpl w:val="E9CE0698"/>
    <w:lvl w:ilvl="0" w:tplc="70FA9C9A">
      <w:start w:val="1"/>
      <w:numFmt w:val="bullet"/>
      <w:lvlText w:val="•"/>
      <w:lvlJc w:val="left"/>
      <w:pPr>
        <w:tabs>
          <w:tab w:val="num" w:pos="720"/>
        </w:tabs>
        <w:ind w:left="720" w:hanging="360"/>
      </w:pPr>
      <w:rPr>
        <w:rFonts w:ascii="Times New Roman" w:hAnsi="Times New Roman" w:hint="default"/>
      </w:rPr>
    </w:lvl>
    <w:lvl w:ilvl="1" w:tplc="3F6455DE" w:tentative="1">
      <w:start w:val="1"/>
      <w:numFmt w:val="bullet"/>
      <w:lvlText w:val="•"/>
      <w:lvlJc w:val="left"/>
      <w:pPr>
        <w:tabs>
          <w:tab w:val="num" w:pos="1440"/>
        </w:tabs>
        <w:ind w:left="1440" w:hanging="360"/>
      </w:pPr>
      <w:rPr>
        <w:rFonts w:ascii="Times New Roman" w:hAnsi="Times New Roman" w:hint="default"/>
      </w:rPr>
    </w:lvl>
    <w:lvl w:ilvl="2" w:tplc="8D2C3FFC" w:tentative="1">
      <w:start w:val="1"/>
      <w:numFmt w:val="bullet"/>
      <w:lvlText w:val="•"/>
      <w:lvlJc w:val="left"/>
      <w:pPr>
        <w:tabs>
          <w:tab w:val="num" w:pos="2160"/>
        </w:tabs>
        <w:ind w:left="2160" w:hanging="360"/>
      </w:pPr>
      <w:rPr>
        <w:rFonts w:ascii="Times New Roman" w:hAnsi="Times New Roman" w:hint="default"/>
      </w:rPr>
    </w:lvl>
    <w:lvl w:ilvl="3" w:tplc="07BAB18A" w:tentative="1">
      <w:start w:val="1"/>
      <w:numFmt w:val="bullet"/>
      <w:lvlText w:val="•"/>
      <w:lvlJc w:val="left"/>
      <w:pPr>
        <w:tabs>
          <w:tab w:val="num" w:pos="2880"/>
        </w:tabs>
        <w:ind w:left="2880" w:hanging="360"/>
      </w:pPr>
      <w:rPr>
        <w:rFonts w:ascii="Times New Roman" w:hAnsi="Times New Roman" w:hint="default"/>
      </w:rPr>
    </w:lvl>
    <w:lvl w:ilvl="4" w:tplc="687CC88A" w:tentative="1">
      <w:start w:val="1"/>
      <w:numFmt w:val="bullet"/>
      <w:lvlText w:val="•"/>
      <w:lvlJc w:val="left"/>
      <w:pPr>
        <w:tabs>
          <w:tab w:val="num" w:pos="3600"/>
        </w:tabs>
        <w:ind w:left="3600" w:hanging="360"/>
      </w:pPr>
      <w:rPr>
        <w:rFonts w:ascii="Times New Roman" w:hAnsi="Times New Roman" w:hint="default"/>
      </w:rPr>
    </w:lvl>
    <w:lvl w:ilvl="5" w:tplc="02FAB2D6" w:tentative="1">
      <w:start w:val="1"/>
      <w:numFmt w:val="bullet"/>
      <w:lvlText w:val="•"/>
      <w:lvlJc w:val="left"/>
      <w:pPr>
        <w:tabs>
          <w:tab w:val="num" w:pos="4320"/>
        </w:tabs>
        <w:ind w:left="4320" w:hanging="360"/>
      </w:pPr>
      <w:rPr>
        <w:rFonts w:ascii="Times New Roman" w:hAnsi="Times New Roman" w:hint="default"/>
      </w:rPr>
    </w:lvl>
    <w:lvl w:ilvl="6" w:tplc="6EAE6A20" w:tentative="1">
      <w:start w:val="1"/>
      <w:numFmt w:val="bullet"/>
      <w:lvlText w:val="•"/>
      <w:lvlJc w:val="left"/>
      <w:pPr>
        <w:tabs>
          <w:tab w:val="num" w:pos="5040"/>
        </w:tabs>
        <w:ind w:left="5040" w:hanging="360"/>
      </w:pPr>
      <w:rPr>
        <w:rFonts w:ascii="Times New Roman" w:hAnsi="Times New Roman" w:hint="default"/>
      </w:rPr>
    </w:lvl>
    <w:lvl w:ilvl="7" w:tplc="C8063722" w:tentative="1">
      <w:start w:val="1"/>
      <w:numFmt w:val="bullet"/>
      <w:lvlText w:val="•"/>
      <w:lvlJc w:val="left"/>
      <w:pPr>
        <w:tabs>
          <w:tab w:val="num" w:pos="5760"/>
        </w:tabs>
        <w:ind w:left="5760" w:hanging="360"/>
      </w:pPr>
      <w:rPr>
        <w:rFonts w:ascii="Times New Roman" w:hAnsi="Times New Roman" w:hint="default"/>
      </w:rPr>
    </w:lvl>
    <w:lvl w:ilvl="8" w:tplc="66762AD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D1C74DB"/>
    <w:multiLevelType w:val="hybridMultilevel"/>
    <w:tmpl w:val="0BA8AF60"/>
    <w:lvl w:ilvl="0" w:tplc="041D0001">
      <w:start w:val="1"/>
      <w:numFmt w:val="bullet"/>
      <w:lvlText w:val=""/>
      <w:lvlJc w:val="left"/>
      <w:pPr>
        <w:ind w:left="720" w:hanging="360"/>
      </w:pPr>
      <w:rPr>
        <w:rFonts w:ascii="Symbol" w:hAnsi="Symbol" w:hint="default"/>
      </w:rPr>
    </w:lvl>
    <w:lvl w:ilvl="1" w:tplc="A502EE86">
      <w:start w:val="15"/>
      <w:numFmt w:val="bullet"/>
      <w:lvlText w:val="-"/>
      <w:lvlJc w:val="left"/>
      <w:pPr>
        <w:ind w:left="1620" w:hanging="540"/>
      </w:pPr>
      <w:rPr>
        <w:rFonts w:ascii="Calibri" w:eastAsiaTheme="minorEastAsia" w:hAnsi="Calibri" w:cs="Calibri" w:hint="default"/>
        <w:color w:val="18376A"/>
        <w:sz w:val="30"/>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8143773"/>
    <w:multiLevelType w:val="hybridMultilevel"/>
    <w:tmpl w:val="D4B6D67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99A33D2"/>
    <w:multiLevelType w:val="hybridMultilevel"/>
    <w:tmpl w:val="5B3EF04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5AB925B9"/>
    <w:multiLevelType w:val="hybridMultilevel"/>
    <w:tmpl w:val="2FE23BB0"/>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 w15:restartNumberingAfterBreak="0">
    <w:nsid w:val="5E6C2246"/>
    <w:multiLevelType w:val="hybridMultilevel"/>
    <w:tmpl w:val="2BDAC00C"/>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E9B"/>
    <w:rsid w:val="00031004"/>
    <w:rsid w:val="00050DDA"/>
    <w:rsid w:val="00064947"/>
    <w:rsid w:val="00065CE1"/>
    <w:rsid w:val="00065DEF"/>
    <w:rsid w:val="00133D01"/>
    <w:rsid w:val="001A3D7E"/>
    <w:rsid w:val="001E013A"/>
    <w:rsid w:val="002055DA"/>
    <w:rsid w:val="002169BE"/>
    <w:rsid w:val="00243952"/>
    <w:rsid w:val="00292B3E"/>
    <w:rsid w:val="0030342E"/>
    <w:rsid w:val="003152AC"/>
    <w:rsid w:val="00357137"/>
    <w:rsid w:val="0039519B"/>
    <w:rsid w:val="003C32A8"/>
    <w:rsid w:val="003D200A"/>
    <w:rsid w:val="00472D9A"/>
    <w:rsid w:val="004C1A86"/>
    <w:rsid w:val="00502382"/>
    <w:rsid w:val="005601D3"/>
    <w:rsid w:val="0059403C"/>
    <w:rsid w:val="006E34EA"/>
    <w:rsid w:val="007248B9"/>
    <w:rsid w:val="0075629F"/>
    <w:rsid w:val="0078271A"/>
    <w:rsid w:val="00782BA9"/>
    <w:rsid w:val="00857B5D"/>
    <w:rsid w:val="00887AC2"/>
    <w:rsid w:val="008C17DA"/>
    <w:rsid w:val="009B4D2A"/>
    <w:rsid w:val="009D6153"/>
    <w:rsid w:val="00A212D6"/>
    <w:rsid w:val="00A86E9B"/>
    <w:rsid w:val="00A87754"/>
    <w:rsid w:val="00AB0B70"/>
    <w:rsid w:val="00B46BDB"/>
    <w:rsid w:val="00C73FD4"/>
    <w:rsid w:val="00C74DD7"/>
    <w:rsid w:val="00CA2301"/>
    <w:rsid w:val="00CA587F"/>
    <w:rsid w:val="00D228C6"/>
    <w:rsid w:val="00D245CB"/>
    <w:rsid w:val="00DF3CAA"/>
    <w:rsid w:val="00F33025"/>
    <w:rsid w:val="00F34D84"/>
    <w:rsid w:val="00F9765A"/>
    <w:rsid w:val="00FE11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284611"/>
  <w15:docId w15:val="{BDD98525-E409-465A-B28F-9264D194D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754"/>
    <w:rPr>
      <w:lang w:val="sv-SE"/>
    </w:rPr>
  </w:style>
  <w:style w:type="paragraph" w:styleId="Ttol3">
    <w:name w:val="heading 3"/>
    <w:basedOn w:val="Normal"/>
    <w:link w:val="Ttol3Car"/>
    <w:uiPriority w:val="9"/>
    <w:qFormat/>
    <w:rsid w:val="00B46BDB"/>
    <w:pPr>
      <w:spacing w:before="100" w:beforeAutospacing="1" w:after="100" w:afterAutospacing="1"/>
      <w:outlineLvl w:val="2"/>
    </w:pPr>
    <w:rPr>
      <w:rFonts w:ascii="Times New Roman" w:eastAsia="Times New Roman" w:hAnsi="Times New Roman" w:cs="Times New Roman"/>
      <w:b/>
      <w:bCs/>
      <w:sz w:val="27"/>
      <w:szCs w:val="27"/>
      <w:lang w:val="ca-ES" w:eastAsia="ca-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Pargrafdellista">
    <w:name w:val="List Paragraph"/>
    <w:basedOn w:val="Normal"/>
    <w:uiPriority w:val="34"/>
    <w:qFormat/>
    <w:rsid w:val="00A86E9B"/>
    <w:pPr>
      <w:ind w:left="720"/>
      <w:contextualSpacing/>
    </w:pPr>
  </w:style>
  <w:style w:type="paragraph" w:customStyle="1" w:styleId="Default">
    <w:name w:val="Default"/>
    <w:uiPriority w:val="99"/>
    <w:rsid w:val="00F9765A"/>
    <w:pPr>
      <w:autoSpaceDE w:val="0"/>
      <w:autoSpaceDN w:val="0"/>
      <w:adjustRightInd w:val="0"/>
    </w:pPr>
    <w:rPr>
      <w:rFonts w:ascii="Arial" w:eastAsia="Times New Roman" w:hAnsi="Arial" w:cs="Arial"/>
      <w:color w:val="000000"/>
      <w:lang w:val="ca-ES" w:eastAsia="ca-ES"/>
    </w:rPr>
  </w:style>
  <w:style w:type="character" w:customStyle="1" w:styleId="A3">
    <w:name w:val="A3"/>
    <w:uiPriority w:val="99"/>
    <w:rsid w:val="00F9765A"/>
    <w:rPr>
      <w:b/>
      <w:bCs/>
      <w:color w:val="000000"/>
      <w:sz w:val="26"/>
      <w:szCs w:val="26"/>
    </w:rPr>
  </w:style>
  <w:style w:type="paragraph" w:styleId="Textdeglobus">
    <w:name w:val="Balloon Text"/>
    <w:basedOn w:val="Normal"/>
    <w:link w:val="TextdeglobusCar"/>
    <w:uiPriority w:val="99"/>
    <w:semiHidden/>
    <w:unhideWhenUsed/>
    <w:rsid w:val="00F9765A"/>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F9765A"/>
    <w:rPr>
      <w:rFonts w:ascii="Tahoma" w:hAnsi="Tahoma" w:cs="Tahoma"/>
      <w:sz w:val="16"/>
      <w:szCs w:val="16"/>
      <w:lang w:val="sv-SE"/>
    </w:rPr>
  </w:style>
  <w:style w:type="character" w:customStyle="1" w:styleId="Ttol3Car">
    <w:name w:val="Títol 3 Car"/>
    <w:basedOn w:val="Tipusdelletraperdefectedelpargraf"/>
    <w:link w:val="Ttol3"/>
    <w:uiPriority w:val="9"/>
    <w:rsid w:val="00B46BDB"/>
    <w:rPr>
      <w:rFonts w:ascii="Times New Roman" w:eastAsia="Times New Roman" w:hAnsi="Times New Roman" w:cs="Times New Roman"/>
      <w:b/>
      <w:bCs/>
      <w:sz w:val="27"/>
      <w:szCs w:val="27"/>
      <w:lang w:val="ca-ES" w:eastAsia="ca-ES"/>
    </w:rPr>
  </w:style>
  <w:style w:type="character" w:styleId="Enlla">
    <w:name w:val="Hyperlink"/>
    <w:basedOn w:val="Tipusdelletraperdefectedelpargraf"/>
    <w:uiPriority w:val="99"/>
    <w:semiHidden/>
    <w:unhideWhenUsed/>
    <w:rsid w:val="00B46BDB"/>
    <w:rPr>
      <w:color w:val="0000FF"/>
      <w:u w:val="single"/>
    </w:rPr>
  </w:style>
  <w:style w:type="character" w:styleId="Refernciadecomentari">
    <w:name w:val="annotation reference"/>
    <w:basedOn w:val="Tipusdelletraperdefectedelpargraf"/>
    <w:uiPriority w:val="99"/>
    <w:semiHidden/>
    <w:unhideWhenUsed/>
    <w:rsid w:val="00AB0B70"/>
    <w:rPr>
      <w:sz w:val="16"/>
      <w:szCs w:val="16"/>
    </w:rPr>
  </w:style>
  <w:style w:type="paragraph" w:styleId="Textdecomentari">
    <w:name w:val="annotation text"/>
    <w:basedOn w:val="Normal"/>
    <w:link w:val="TextdecomentariCar"/>
    <w:uiPriority w:val="99"/>
    <w:semiHidden/>
    <w:unhideWhenUsed/>
    <w:rsid w:val="00AB0B70"/>
    <w:rPr>
      <w:sz w:val="20"/>
      <w:szCs w:val="20"/>
    </w:rPr>
  </w:style>
  <w:style w:type="character" w:customStyle="1" w:styleId="TextdecomentariCar">
    <w:name w:val="Text de comentari Car"/>
    <w:basedOn w:val="Tipusdelletraperdefectedelpargraf"/>
    <w:link w:val="Textdecomentari"/>
    <w:uiPriority w:val="99"/>
    <w:semiHidden/>
    <w:rsid w:val="00AB0B70"/>
    <w:rPr>
      <w:sz w:val="20"/>
      <w:szCs w:val="20"/>
      <w:lang w:val="sv-SE"/>
    </w:rPr>
  </w:style>
  <w:style w:type="paragraph" w:styleId="Temadelcomentari">
    <w:name w:val="annotation subject"/>
    <w:basedOn w:val="Textdecomentari"/>
    <w:next w:val="Textdecomentari"/>
    <w:link w:val="TemadelcomentariCar"/>
    <w:uiPriority w:val="99"/>
    <w:semiHidden/>
    <w:unhideWhenUsed/>
    <w:rsid w:val="00AB0B70"/>
    <w:rPr>
      <w:b/>
      <w:bCs/>
    </w:rPr>
  </w:style>
  <w:style w:type="character" w:customStyle="1" w:styleId="TemadelcomentariCar">
    <w:name w:val="Tema del comentari Car"/>
    <w:basedOn w:val="TextdecomentariCar"/>
    <w:link w:val="Temadelcomentari"/>
    <w:uiPriority w:val="99"/>
    <w:semiHidden/>
    <w:rsid w:val="00AB0B70"/>
    <w:rPr>
      <w:b/>
      <w:bCs/>
      <w:sz w:val="20"/>
      <w:szCs w:val="20"/>
      <w:lang w:val="sv-SE"/>
    </w:rPr>
  </w:style>
  <w:style w:type="table" w:styleId="Taulaambquadrcula">
    <w:name w:val="Table Grid"/>
    <w:basedOn w:val="Taulanormal"/>
    <w:uiPriority w:val="59"/>
    <w:rsid w:val="00133D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83810">
      <w:bodyDiv w:val="1"/>
      <w:marLeft w:val="0"/>
      <w:marRight w:val="0"/>
      <w:marTop w:val="0"/>
      <w:marBottom w:val="0"/>
      <w:divBdr>
        <w:top w:val="none" w:sz="0" w:space="0" w:color="auto"/>
        <w:left w:val="none" w:sz="0" w:space="0" w:color="auto"/>
        <w:bottom w:val="none" w:sz="0" w:space="0" w:color="auto"/>
        <w:right w:val="none" w:sz="0" w:space="0" w:color="auto"/>
      </w:divBdr>
    </w:div>
    <w:div w:id="322201780">
      <w:bodyDiv w:val="1"/>
      <w:marLeft w:val="0"/>
      <w:marRight w:val="0"/>
      <w:marTop w:val="0"/>
      <w:marBottom w:val="0"/>
      <w:divBdr>
        <w:top w:val="none" w:sz="0" w:space="0" w:color="auto"/>
        <w:left w:val="none" w:sz="0" w:space="0" w:color="auto"/>
        <w:bottom w:val="none" w:sz="0" w:space="0" w:color="auto"/>
        <w:right w:val="none" w:sz="0" w:space="0" w:color="auto"/>
      </w:divBdr>
    </w:div>
    <w:div w:id="467866527">
      <w:bodyDiv w:val="1"/>
      <w:marLeft w:val="0"/>
      <w:marRight w:val="0"/>
      <w:marTop w:val="0"/>
      <w:marBottom w:val="0"/>
      <w:divBdr>
        <w:top w:val="none" w:sz="0" w:space="0" w:color="auto"/>
        <w:left w:val="none" w:sz="0" w:space="0" w:color="auto"/>
        <w:bottom w:val="none" w:sz="0" w:space="0" w:color="auto"/>
        <w:right w:val="none" w:sz="0" w:space="0" w:color="auto"/>
      </w:divBdr>
    </w:div>
    <w:div w:id="1987857921">
      <w:bodyDiv w:val="1"/>
      <w:marLeft w:val="0"/>
      <w:marRight w:val="0"/>
      <w:marTop w:val="0"/>
      <w:marBottom w:val="0"/>
      <w:divBdr>
        <w:top w:val="none" w:sz="0" w:space="0" w:color="auto"/>
        <w:left w:val="none" w:sz="0" w:space="0" w:color="auto"/>
        <w:bottom w:val="none" w:sz="0" w:space="0" w:color="auto"/>
        <w:right w:val="none" w:sz="0" w:space="0" w:color="auto"/>
      </w:divBdr>
    </w:div>
    <w:div w:id="2132239852">
      <w:bodyDiv w:val="1"/>
      <w:marLeft w:val="0"/>
      <w:marRight w:val="0"/>
      <w:marTop w:val="0"/>
      <w:marBottom w:val="0"/>
      <w:divBdr>
        <w:top w:val="none" w:sz="0" w:space="0" w:color="auto"/>
        <w:left w:val="none" w:sz="0" w:space="0" w:color="auto"/>
        <w:bottom w:val="none" w:sz="0" w:space="0" w:color="auto"/>
        <w:right w:val="none" w:sz="0" w:space="0" w:color="auto"/>
      </w:divBdr>
      <w:divsChild>
        <w:div w:id="100540685">
          <w:marLeft w:val="547"/>
          <w:marRight w:val="0"/>
          <w:marTop w:val="86"/>
          <w:marBottom w:val="0"/>
          <w:divBdr>
            <w:top w:val="none" w:sz="0" w:space="0" w:color="auto"/>
            <w:left w:val="none" w:sz="0" w:space="0" w:color="auto"/>
            <w:bottom w:val="none" w:sz="0" w:space="0" w:color="auto"/>
            <w:right w:val="none" w:sz="0" w:space="0" w:color="auto"/>
          </w:divBdr>
        </w:div>
        <w:div w:id="738089964">
          <w:marLeft w:val="547"/>
          <w:marRight w:val="0"/>
          <w:marTop w:val="86"/>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834</Words>
  <Characters>4754</Characters>
  <Application>Microsoft Office Word</Application>
  <DocSecurity>4</DocSecurity>
  <Lines>39</Lines>
  <Paragraphs>11</Paragraphs>
  <ScaleCrop>false</ScaleCrop>
  <HeadingPairs>
    <vt:vector size="2" baseType="variant">
      <vt:variant>
        <vt:lpstr>Títol</vt:lpstr>
      </vt:variant>
      <vt:variant>
        <vt:i4>1</vt:i4>
      </vt:variant>
    </vt:vector>
  </HeadingPairs>
  <TitlesOfParts>
    <vt:vector size="1" baseType="lpstr">
      <vt:lpstr/>
    </vt:vector>
  </TitlesOfParts>
  <Company>Karolinska Institutet</Company>
  <LinksUpToDate>false</LinksUpToDate>
  <CharactersWithSpaces>5577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Sven Andréasson</dc:creator>
  <cp:keywords/>
  <dc:description/>
  <cp:lastModifiedBy>Segura Garcia, Lidia</cp:lastModifiedBy>
  <cp:revision>2</cp:revision>
  <dcterms:created xsi:type="dcterms:W3CDTF">2018-11-18T09:10:00Z</dcterms:created>
  <dcterms:modified xsi:type="dcterms:W3CDTF">2018-11-18T09:10:00Z</dcterms:modified>
</cp:coreProperties>
</file>